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FF403" w14:textId="18032844" w:rsidR="002C57B6" w:rsidRPr="00E5183B" w:rsidRDefault="002C57B6" w:rsidP="00942711">
      <w:pPr>
        <w:jc w:val="both"/>
        <w:rPr>
          <w:rFonts w:ascii="Raleway" w:hAnsi="Raleway"/>
          <w:b/>
          <w:bCs/>
        </w:rPr>
      </w:pPr>
      <w:r w:rsidRPr="00E5183B">
        <w:rPr>
          <w:rFonts w:ascii="Raleway" w:hAnsi="Raleway"/>
          <w:b/>
          <w:bCs/>
        </w:rPr>
        <w:t xml:space="preserve">INSTRUÇÃO DE VOTO RELATIVA À </w:t>
      </w:r>
      <w:r w:rsidR="00942711" w:rsidRPr="00E5183B">
        <w:rPr>
          <w:rFonts w:ascii="Raleway" w:hAnsi="Raleway"/>
          <w:b/>
          <w:bCs/>
        </w:rPr>
        <w:t>DE ASSEMBLEIA GERAL DE TITULARES DE CERTIFICADOS DE RECEBÍVEIS IMOBILIÁRIOS DA SÉRIE</w:t>
      </w:r>
      <w:r w:rsidR="00432E54">
        <w:rPr>
          <w:rFonts w:ascii="Raleway" w:hAnsi="Raleway"/>
          <w:b/>
          <w:bCs/>
        </w:rPr>
        <w:t xml:space="preserve"> ÚNICA</w:t>
      </w:r>
      <w:r w:rsidR="00942711" w:rsidRPr="00E5183B">
        <w:rPr>
          <w:rFonts w:ascii="Raleway" w:hAnsi="Raleway"/>
          <w:b/>
          <w:bCs/>
        </w:rPr>
        <w:t xml:space="preserve"> DA </w:t>
      </w:r>
      <w:r w:rsidR="00432E54">
        <w:rPr>
          <w:rFonts w:ascii="Raleway" w:hAnsi="Raleway"/>
          <w:b/>
          <w:bCs/>
        </w:rPr>
        <w:t>125</w:t>
      </w:r>
      <w:r w:rsidR="00942711" w:rsidRPr="00E5183B">
        <w:rPr>
          <w:rFonts w:ascii="Raleway" w:hAnsi="Raleway"/>
          <w:b/>
          <w:bCs/>
        </w:rPr>
        <w:t>ª EMISSÃO DA CANAL COMPANHIA DE SECURITIZAÇÃO</w:t>
      </w:r>
      <w:r w:rsidR="00FF5FF4" w:rsidRPr="00E5183B">
        <w:rPr>
          <w:rFonts w:ascii="Raleway" w:hAnsi="Raleway"/>
          <w:b/>
          <w:bCs/>
        </w:rPr>
        <w:t xml:space="preserve">, EM </w:t>
      </w:r>
      <w:r w:rsidR="00942711" w:rsidRPr="00E5183B">
        <w:rPr>
          <w:rFonts w:ascii="Raleway" w:hAnsi="Raleway"/>
          <w:b/>
          <w:bCs/>
        </w:rPr>
        <w:t>PRIMEIRA</w:t>
      </w:r>
      <w:r w:rsidR="00345DCC" w:rsidRPr="00E5183B">
        <w:rPr>
          <w:rFonts w:ascii="Raleway" w:hAnsi="Raleway"/>
          <w:b/>
          <w:bCs/>
        </w:rPr>
        <w:t xml:space="preserve"> </w:t>
      </w:r>
      <w:r w:rsidR="00FF5FF4" w:rsidRPr="00E5183B">
        <w:rPr>
          <w:rFonts w:ascii="Raleway" w:hAnsi="Raleway"/>
          <w:b/>
          <w:bCs/>
        </w:rPr>
        <w:t>CONVOCA</w:t>
      </w:r>
      <w:r w:rsidR="00345DCC" w:rsidRPr="00E5183B">
        <w:rPr>
          <w:rFonts w:ascii="Raleway" w:hAnsi="Raleway"/>
          <w:b/>
          <w:bCs/>
        </w:rPr>
        <w:t>ÇÃO</w:t>
      </w:r>
      <w:r w:rsidR="00497503" w:rsidRPr="00E5183B">
        <w:rPr>
          <w:rFonts w:ascii="Raleway" w:hAnsi="Raleway"/>
          <w:b/>
          <w:bCs/>
        </w:rPr>
        <w:t xml:space="preserve"> </w:t>
      </w:r>
      <w:r w:rsidR="00ED036A" w:rsidRPr="00E5183B">
        <w:rPr>
          <w:rFonts w:ascii="Raleway" w:hAnsi="Raleway"/>
          <w:b/>
          <w:bCs/>
        </w:rPr>
        <w:t>E/OU EVENTUAIS REABERTURAS</w:t>
      </w:r>
      <w:r w:rsidRPr="00E5183B">
        <w:rPr>
          <w:rFonts w:ascii="Raleway" w:hAnsi="Raleway"/>
          <w:b/>
          <w:bCs/>
        </w:rPr>
        <w:t>.</w:t>
      </w:r>
    </w:p>
    <w:tbl>
      <w:tblPr>
        <w:tblStyle w:val="Tabelacomgrade"/>
        <w:tblW w:w="0" w:type="auto"/>
        <w:tblInd w:w="-5" w:type="dxa"/>
        <w:tblLook w:val="04A0" w:firstRow="1" w:lastRow="0" w:firstColumn="1" w:lastColumn="0" w:noHBand="0" w:noVBand="1"/>
      </w:tblPr>
      <w:tblGrid>
        <w:gridCol w:w="2549"/>
        <w:gridCol w:w="5950"/>
      </w:tblGrid>
      <w:tr w:rsidR="002C57B6" w:rsidRPr="00E5183B" w14:paraId="3449C156" w14:textId="77777777" w:rsidTr="00DE48E5">
        <w:tc>
          <w:tcPr>
            <w:tcW w:w="8499" w:type="dxa"/>
            <w:gridSpan w:val="2"/>
          </w:tcPr>
          <w:p w14:paraId="5356520F" w14:textId="77777777" w:rsidR="00A3387E" w:rsidRPr="00E5183B" w:rsidRDefault="00A3387E" w:rsidP="00942711">
            <w:pPr>
              <w:jc w:val="both"/>
              <w:rPr>
                <w:rFonts w:ascii="Raleway" w:hAnsi="Raleway"/>
              </w:rPr>
            </w:pPr>
          </w:p>
          <w:p w14:paraId="630316D9" w14:textId="5FDD8633" w:rsidR="002C57B6" w:rsidRPr="00E5183B" w:rsidRDefault="002C57B6" w:rsidP="00942711">
            <w:pPr>
              <w:jc w:val="both"/>
              <w:rPr>
                <w:rFonts w:ascii="Raleway" w:hAnsi="Raleway"/>
              </w:rPr>
            </w:pPr>
            <w:r w:rsidRPr="00E5183B">
              <w:rPr>
                <w:rFonts w:ascii="Raleway" w:hAnsi="Raleway"/>
              </w:rPr>
              <w:t xml:space="preserve">Conforme estabelecido pela Resolução CVM </w:t>
            </w:r>
            <w:r w:rsidR="00742EF9" w:rsidRPr="00E5183B">
              <w:rPr>
                <w:rFonts w:ascii="Raleway" w:hAnsi="Raleway"/>
              </w:rPr>
              <w:t>60</w:t>
            </w:r>
            <w:r w:rsidRPr="00E5183B">
              <w:rPr>
                <w:rFonts w:ascii="Raleway" w:hAnsi="Raleway"/>
              </w:rPr>
              <w:t xml:space="preserve">, a Emissora adotará o sistema de votação à distância por ocasião da </w:t>
            </w:r>
            <w:r w:rsidR="002D074F" w:rsidRPr="00E5183B">
              <w:rPr>
                <w:rFonts w:ascii="Raleway" w:hAnsi="Raleway"/>
              </w:rPr>
              <w:t>Assembleia Especial de Investidores dos</w:t>
            </w:r>
            <w:r w:rsidR="00573924" w:rsidRPr="00E5183B">
              <w:rPr>
                <w:rFonts w:ascii="Raleway" w:hAnsi="Raleway"/>
              </w:rPr>
              <w:t xml:space="preserve"> Certificados de Recebíveis Imobiliários</w:t>
            </w:r>
            <w:r w:rsidR="00942711" w:rsidRPr="00E5183B">
              <w:rPr>
                <w:rFonts w:ascii="Raleway" w:hAnsi="Raleway"/>
              </w:rPr>
              <w:t xml:space="preserve"> </w:t>
            </w:r>
            <w:r w:rsidR="00432E54">
              <w:rPr>
                <w:rFonts w:ascii="Raleway" w:hAnsi="Raleway"/>
              </w:rPr>
              <w:t>da Série Única</w:t>
            </w:r>
            <w:r w:rsidR="00573924" w:rsidRPr="00E5183B">
              <w:rPr>
                <w:rFonts w:ascii="Raleway" w:hAnsi="Raleway"/>
              </w:rPr>
              <w:t xml:space="preserve"> da </w:t>
            </w:r>
            <w:r w:rsidR="00432E54">
              <w:rPr>
                <w:rFonts w:ascii="Raleway" w:hAnsi="Raleway"/>
              </w:rPr>
              <w:t>125</w:t>
            </w:r>
            <w:r w:rsidR="00573924" w:rsidRPr="00E5183B">
              <w:rPr>
                <w:rFonts w:ascii="Raleway" w:hAnsi="Raleway"/>
              </w:rPr>
              <w:t xml:space="preserve">ª Emissão </w:t>
            </w:r>
            <w:r w:rsidR="00AA1C52" w:rsidRPr="00E5183B">
              <w:rPr>
                <w:rFonts w:ascii="Raleway" w:hAnsi="Raleway"/>
              </w:rPr>
              <w:t>da</w:t>
            </w:r>
            <w:r w:rsidRPr="00E5183B">
              <w:rPr>
                <w:rFonts w:ascii="Raleway" w:hAnsi="Raleway"/>
              </w:rPr>
              <w:t xml:space="preserve"> </w:t>
            </w:r>
            <w:r w:rsidR="00C60F3F" w:rsidRPr="00E5183B">
              <w:rPr>
                <w:rFonts w:ascii="Raleway" w:hAnsi="Raleway"/>
              </w:rPr>
              <w:t>Canal Companhia de Securitização</w:t>
            </w:r>
            <w:r w:rsidRPr="00E5183B">
              <w:rPr>
                <w:rFonts w:ascii="Raleway" w:hAnsi="Raleway"/>
              </w:rPr>
              <w:t xml:space="preserve">, a ser realizada em </w:t>
            </w:r>
            <w:r w:rsidR="00432E54" w:rsidRPr="00432E54">
              <w:rPr>
                <w:rFonts w:ascii="Raleway" w:hAnsi="Raleway"/>
                <w:b/>
                <w:bCs/>
              </w:rPr>
              <w:t>01</w:t>
            </w:r>
            <w:r w:rsidR="009A733F" w:rsidRPr="009A733F">
              <w:rPr>
                <w:rFonts w:ascii="Raleway" w:hAnsi="Raleway"/>
                <w:b/>
                <w:bCs/>
              </w:rPr>
              <w:t xml:space="preserve"> de ju</w:t>
            </w:r>
            <w:r w:rsidR="00432E54">
              <w:rPr>
                <w:rFonts w:ascii="Raleway" w:hAnsi="Raleway"/>
                <w:b/>
                <w:bCs/>
              </w:rPr>
              <w:t>l</w:t>
            </w:r>
            <w:r w:rsidR="009A733F" w:rsidRPr="009A733F">
              <w:rPr>
                <w:rFonts w:ascii="Raleway" w:hAnsi="Raleway"/>
                <w:b/>
                <w:bCs/>
              </w:rPr>
              <w:t>ho de 2026, às 1</w:t>
            </w:r>
            <w:r w:rsidR="00432E54">
              <w:rPr>
                <w:rFonts w:ascii="Raleway" w:hAnsi="Raleway"/>
                <w:b/>
                <w:bCs/>
              </w:rPr>
              <w:t>5</w:t>
            </w:r>
            <w:r w:rsidR="009A733F" w:rsidRPr="009A733F">
              <w:rPr>
                <w:rFonts w:ascii="Raleway" w:hAnsi="Raleway"/>
                <w:b/>
                <w:bCs/>
              </w:rPr>
              <w:t>:00 horas</w:t>
            </w:r>
            <w:r w:rsidR="00596F05" w:rsidRPr="00E5183B">
              <w:rPr>
                <w:rFonts w:ascii="Raleway" w:hAnsi="Raleway"/>
              </w:rPr>
              <w:t xml:space="preserve">, </w:t>
            </w:r>
            <w:r w:rsidRPr="00E5183B">
              <w:rPr>
                <w:rFonts w:ascii="Raleway" w:hAnsi="Raleway"/>
              </w:rPr>
              <w:t xml:space="preserve">em </w:t>
            </w:r>
            <w:r w:rsidR="00573924" w:rsidRPr="00E5183B">
              <w:rPr>
                <w:rFonts w:ascii="Raleway" w:hAnsi="Raleway"/>
              </w:rPr>
              <w:t>primeira</w:t>
            </w:r>
            <w:r w:rsidRPr="00E5183B">
              <w:rPr>
                <w:rFonts w:ascii="Raleway" w:hAnsi="Raleway"/>
              </w:rPr>
              <w:t xml:space="preserve"> convocação (“</w:t>
            </w:r>
            <w:r w:rsidRPr="00E5183B">
              <w:rPr>
                <w:rFonts w:ascii="Raleway" w:hAnsi="Raleway"/>
                <w:u w:val="single"/>
              </w:rPr>
              <w:t>Assembleia Geral</w:t>
            </w:r>
            <w:r w:rsidRPr="00E5183B">
              <w:rPr>
                <w:rFonts w:ascii="Raleway" w:hAnsi="Raleway"/>
              </w:rPr>
              <w:t xml:space="preserve">”). Desta forma, os Titulares de </w:t>
            </w:r>
            <w:r w:rsidR="00AA1C52" w:rsidRPr="00E5183B">
              <w:rPr>
                <w:rFonts w:ascii="Raleway" w:hAnsi="Raleway"/>
              </w:rPr>
              <w:t>CR</w:t>
            </w:r>
            <w:r w:rsidR="00573924" w:rsidRPr="00E5183B">
              <w:rPr>
                <w:rFonts w:ascii="Raleway" w:hAnsi="Raleway"/>
              </w:rPr>
              <w:t>I</w:t>
            </w:r>
            <w:r w:rsidR="005A2249" w:rsidRPr="00E5183B">
              <w:rPr>
                <w:rFonts w:ascii="Raleway" w:hAnsi="Raleway"/>
              </w:rPr>
              <w:t xml:space="preserve">, com direito de voto, poderão encaminhar, a partir desta, suas instruções de voto em relação à matéria constante da Ordem do Dia da Assembleia Geral para: (i) o </w:t>
            </w:r>
            <w:r w:rsidR="00576FC8" w:rsidRPr="00E5183B">
              <w:rPr>
                <w:rFonts w:ascii="Raleway" w:hAnsi="Raleway"/>
              </w:rPr>
              <w:t>d</w:t>
            </w:r>
            <w:r w:rsidR="005A2249" w:rsidRPr="00E5183B">
              <w:rPr>
                <w:rFonts w:ascii="Raleway" w:hAnsi="Raleway"/>
              </w:rPr>
              <w:t xml:space="preserve">epartamento de </w:t>
            </w:r>
            <w:r w:rsidR="00576FC8" w:rsidRPr="00E5183B">
              <w:rPr>
                <w:rFonts w:ascii="Raleway" w:hAnsi="Raleway"/>
              </w:rPr>
              <w:t>r</w:t>
            </w:r>
            <w:r w:rsidR="005A2249" w:rsidRPr="00E5183B">
              <w:rPr>
                <w:rFonts w:ascii="Raleway" w:hAnsi="Raleway"/>
              </w:rPr>
              <w:t xml:space="preserve">elações com </w:t>
            </w:r>
            <w:r w:rsidR="00576FC8" w:rsidRPr="00E5183B">
              <w:rPr>
                <w:rFonts w:ascii="Raleway" w:hAnsi="Raleway"/>
              </w:rPr>
              <w:t>i</w:t>
            </w:r>
            <w:r w:rsidR="005A2249" w:rsidRPr="00E5183B">
              <w:rPr>
                <w:rFonts w:ascii="Raleway" w:hAnsi="Raleway"/>
              </w:rPr>
              <w:t>nvestidores da Emissora; e (ii) o Agente Fiduciário, conforme instruções indicadas no item a seguir</w:t>
            </w:r>
            <w:r w:rsidR="00576FC8" w:rsidRPr="00E5183B">
              <w:rPr>
                <w:rFonts w:ascii="Raleway" w:hAnsi="Raleway"/>
              </w:rPr>
              <w:t xml:space="preserve"> (“</w:t>
            </w:r>
            <w:r w:rsidR="00576FC8" w:rsidRPr="00E5183B">
              <w:rPr>
                <w:rFonts w:ascii="Raleway" w:hAnsi="Raleway"/>
                <w:u w:val="single"/>
              </w:rPr>
              <w:t>Instrução de Voto</w:t>
            </w:r>
            <w:r w:rsidR="00576FC8" w:rsidRPr="00E5183B">
              <w:rPr>
                <w:rFonts w:ascii="Raleway" w:hAnsi="Raleway"/>
              </w:rPr>
              <w:t>”).</w:t>
            </w:r>
          </w:p>
          <w:p w14:paraId="29A6D176" w14:textId="77777777" w:rsidR="005A2249" w:rsidRPr="00E5183B" w:rsidRDefault="005A2249" w:rsidP="00942711">
            <w:pPr>
              <w:jc w:val="both"/>
              <w:rPr>
                <w:rFonts w:ascii="Raleway" w:hAnsi="Raleway"/>
              </w:rPr>
            </w:pPr>
          </w:p>
          <w:p w14:paraId="7D6EEA3E" w14:textId="62809D76" w:rsidR="00F11BB0" w:rsidRPr="00E5183B" w:rsidRDefault="005A2249" w:rsidP="00942711">
            <w:pPr>
              <w:jc w:val="both"/>
              <w:rPr>
                <w:rFonts w:ascii="Raleway" w:hAnsi="Raleway"/>
              </w:rPr>
            </w:pPr>
            <w:r w:rsidRPr="00E5183B">
              <w:rPr>
                <w:rFonts w:ascii="Raleway" w:hAnsi="Raleway"/>
              </w:rPr>
              <w:t xml:space="preserve">A Instrução de Voto deverá ser completamente preenchida, datada e assinada, pelo Titular de </w:t>
            </w:r>
            <w:r w:rsidR="007E5AED" w:rsidRPr="00E5183B">
              <w:rPr>
                <w:rFonts w:ascii="Raleway" w:hAnsi="Raleway"/>
              </w:rPr>
              <w:t>CR</w:t>
            </w:r>
            <w:r w:rsidR="00573924" w:rsidRPr="00E5183B">
              <w:rPr>
                <w:rFonts w:ascii="Raleway" w:hAnsi="Raleway"/>
              </w:rPr>
              <w:t>I</w:t>
            </w:r>
            <w:r w:rsidRPr="00E5183B">
              <w:rPr>
                <w:rFonts w:ascii="Raleway" w:hAnsi="Raleway"/>
              </w:rPr>
              <w:t>, ou por seu representante legal, nos termos do Edital de Convocação para a Assembleia Geral.</w:t>
            </w:r>
            <w:r w:rsidR="00F11BB0" w:rsidRPr="00E5183B">
              <w:rPr>
                <w:rFonts w:ascii="Raleway" w:hAnsi="Raleway"/>
              </w:rPr>
              <w:t xml:space="preserve"> </w:t>
            </w:r>
          </w:p>
          <w:p w14:paraId="39969C0C" w14:textId="77777777" w:rsidR="00875424" w:rsidRPr="00E5183B" w:rsidRDefault="00875424" w:rsidP="00942711">
            <w:pPr>
              <w:jc w:val="both"/>
              <w:rPr>
                <w:rFonts w:ascii="Raleway" w:hAnsi="Raleway"/>
              </w:rPr>
            </w:pPr>
          </w:p>
          <w:p w14:paraId="084EF4E1" w14:textId="77777777" w:rsidR="00F11BB0" w:rsidRPr="00E5183B" w:rsidRDefault="00F11BB0" w:rsidP="00942711">
            <w:pPr>
              <w:jc w:val="both"/>
              <w:rPr>
                <w:rFonts w:ascii="Raleway" w:hAnsi="Raleway"/>
              </w:rPr>
            </w:pPr>
            <w:r w:rsidRPr="00E5183B">
              <w:rPr>
                <w:rFonts w:ascii="Raleway" w:hAnsi="Raleway"/>
              </w:rPr>
              <w:t xml:space="preserve">A Instrução de Voto que não estiver de acordo com as especificações citadas e não for retificado </w:t>
            </w:r>
            <w:r w:rsidR="00B63664" w:rsidRPr="00E5183B">
              <w:rPr>
                <w:rFonts w:ascii="Raleway" w:hAnsi="Raleway"/>
              </w:rPr>
              <w:t xml:space="preserve">em tempo hábil </w:t>
            </w:r>
            <w:r w:rsidRPr="00E5183B">
              <w:rPr>
                <w:rFonts w:ascii="Raleway" w:hAnsi="Raleway"/>
              </w:rPr>
              <w:t>não será considerado válido e, consequentemente, não será realizado o cômputo dos votos nele contidos.</w:t>
            </w:r>
          </w:p>
          <w:p w14:paraId="45A05E2D" w14:textId="520270F9" w:rsidR="00A3387E" w:rsidRPr="00E5183B" w:rsidRDefault="00A3387E" w:rsidP="00942711">
            <w:pPr>
              <w:jc w:val="both"/>
              <w:rPr>
                <w:rFonts w:ascii="Raleway" w:hAnsi="Raleway"/>
              </w:rPr>
            </w:pPr>
          </w:p>
        </w:tc>
      </w:tr>
      <w:tr w:rsidR="002C57B6" w:rsidRPr="00E5183B" w14:paraId="4281AFF8" w14:textId="77777777" w:rsidTr="00DE48E5">
        <w:tc>
          <w:tcPr>
            <w:tcW w:w="8499" w:type="dxa"/>
            <w:gridSpan w:val="2"/>
          </w:tcPr>
          <w:p w14:paraId="3E0EDEF5" w14:textId="77777777" w:rsidR="00A3387E" w:rsidRPr="00E5183B" w:rsidRDefault="00A3387E" w:rsidP="00942711">
            <w:pPr>
              <w:jc w:val="both"/>
              <w:rPr>
                <w:rFonts w:ascii="Raleway" w:hAnsi="Raleway"/>
                <w:b/>
                <w:bCs/>
              </w:rPr>
            </w:pPr>
          </w:p>
          <w:p w14:paraId="435873CB" w14:textId="581523E5" w:rsidR="002C57B6" w:rsidRPr="00E5183B" w:rsidRDefault="008973D4" w:rsidP="00942711">
            <w:pPr>
              <w:jc w:val="both"/>
              <w:rPr>
                <w:rFonts w:ascii="Raleway" w:hAnsi="Raleway"/>
                <w:b/>
                <w:bCs/>
              </w:rPr>
            </w:pPr>
            <w:r w:rsidRPr="00E5183B">
              <w:rPr>
                <w:rFonts w:ascii="Raleway" w:hAnsi="Raleway"/>
                <w:b/>
                <w:bCs/>
              </w:rPr>
              <w:t xml:space="preserve">Orientações de Entrega: </w:t>
            </w:r>
          </w:p>
          <w:p w14:paraId="5FA97137" w14:textId="77777777" w:rsidR="008973D4" w:rsidRPr="00E5183B" w:rsidRDefault="008973D4" w:rsidP="00942711">
            <w:pPr>
              <w:jc w:val="both"/>
              <w:rPr>
                <w:rFonts w:ascii="Raleway" w:hAnsi="Raleway"/>
                <w:b/>
                <w:bCs/>
              </w:rPr>
            </w:pPr>
          </w:p>
          <w:p w14:paraId="2F14F7A4" w14:textId="77777777" w:rsidR="008973D4" w:rsidRPr="00E5183B" w:rsidRDefault="008973D4" w:rsidP="00942711">
            <w:pPr>
              <w:jc w:val="both"/>
              <w:rPr>
                <w:rFonts w:ascii="Raleway" w:hAnsi="Raleway"/>
              </w:rPr>
            </w:pPr>
            <w:r w:rsidRPr="00E5183B">
              <w:rPr>
                <w:rFonts w:ascii="Raleway" w:hAnsi="Raleway"/>
              </w:rPr>
              <w:t xml:space="preserve">A Instrução de Voto poderá ser encaminhada exclusivamente por e-mail: (i) diretamente à Emissora, aos cuidados do </w:t>
            </w:r>
            <w:r w:rsidR="00576FC8" w:rsidRPr="00E5183B">
              <w:rPr>
                <w:rFonts w:ascii="Raleway" w:hAnsi="Raleway"/>
              </w:rPr>
              <w:t>d</w:t>
            </w:r>
            <w:r w:rsidRPr="00E5183B">
              <w:rPr>
                <w:rFonts w:ascii="Raleway" w:hAnsi="Raleway"/>
              </w:rPr>
              <w:t xml:space="preserve">epartamento de </w:t>
            </w:r>
            <w:r w:rsidR="00576FC8" w:rsidRPr="00E5183B">
              <w:rPr>
                <w:rFonts w:ascii="Raleway" w:hAnsi="Raleway"/>
              </w:rPr>
              <w:t>r</w:t>
            </w:r>
            <w:r w:rsidRPr="00E5183B">
              <w:rPr>
                <w:rFonts w:ascii="Raleway" w:hAnsi="Raleway"/>
              </w:rPr>
              <w:t xml:space="preserve">elações com </w:t>
            </w:r>
            <w:r w:rsidR="00576FC8" w:rsidRPr="00E5183B">
              <w:rPr>
                <w:rFonts w:ascii="Raleway" w:hAnsi="Raleway"/>
              </w:rPr>
              <w:t>i</w:t>
            </w:r>
            <w:r w:rsidRPr="00E5183B">
              <w:rPr>
                <w:rFonts w:ascii="Raleway" w:hAnsi="Raleway"/>
              </w:rPr>
              <w:t xml:space="preserve">nvestidores, encaminhado para </w:t>
            </w:r>
            <w:hyperlink r:id="rId10" w:history="1">
              <w:r w:rsidR="00CD30F5" w:rsidRPr="00E5183B">
                <w:rPr>
                  <w:rStyle w:val="Hyperlink"/>
                  <w:rFonts w:ascii="Raleway" w:hAnsi="Raleway"/>
                </w:rPr>
                <w:t>juridico@canalsecuritizadora.com.br</w:t>
              </w:r>
            </w:hyperlink>
            <w:r w:rsidR="00CD30F5" w:rsidRPr="00E5183B">
              <w:rPr>
                <w:rFonts w:ascii="Raleway" w:hAnsi="Raleway"/>
              </w:rPr>
              <w:t xml:space="preserve">; </w:t>
            </w:r>
            <w:r w:rsidRPr="00E5183B">
              <w:rPr>
                <w:rFonts w:ascii="Raleway" w:hAnsi="Raleway"/>
              </w:rPr>
              <w:t>e (ii) ao Agente Fiduciário, neste caso por correio eletrônico encaminhado para</w:t>
            </w:r>
            <w:r w:rsidR="000139BA" w:rsidRPr="00E5183B">
              <w:rPr>
                <w:rFonts w:ascii="Raleway" w:hAnsi="Raleway"/>
              </w:rPr>
              <w:t xml:space="preserve"> </w:t>
            </w:r>
            <w:hyperlink r:id="rId11" w:history="1">
              <w:r w:rsidR="00942711" w:rsidRPr="00E5183B">
                <w:rPr>
                  <w:rStyle w:val="Hyperlink"/>
                  <w:rFonts w:ascii="Raleway" w:hAnsi="Raleway"/>
                </w:rPr>
                <w:t>af.assembleias@oliveiratrust.com.br</w:t>
              </w:r>
            </w:hyperlink>
            <w:r w:rsidR="00942711" w:rsidRPr="00E5183B">
              <w:rPr>
                <w:rFonts w:ascii="Raleway" w:hAnsi="Raleway"/>
              </w:rPr>
              <w:t xml:space="preserve">. </w:t>
            </w:r>
          </w:p>
          <w:p w14:paraId="0C8AC3AE" w14:textId="5882EF19" w:rsidR="00A3387E" w:rsidRPr="00E5183B" w:rsidRDefault="00A3387E" w:rsidP="00942711">
            <w:pPr>
              <w:jc w:val="both"/>
              <w:rPr>
                <w:rFonts w:ascii="Raleway" w:hAnsi="Raleway"/>
              </w:rPr>
            </w:pPr>
          </w:p>
        </w:tc>
      </w:tr>
      <w:tr w:rsidR="002C57B6" w:rsidRPr="00E5183B" w14:paraId="71E5216B" w14:textId="77777777" w:rsidTr="00DE48E5">
        <w:tc>
          <w:tcPr>
            <w:tcW w:w="8499" w:type="dxa"/>
            <w:gridSpan w:val="2"/>
          </w:tcPr>
          <w:p w14:paraId="4514EE8C" w14:textId="77777777" w:rsidR="00594136" w:rsidRPr="00594909" w:rsidRDefault="00594136" w:rsidP="00942711">
            <w:pPr>
              <w:autoSpaceDE w:val="0"/>
              <w:autoSpaceDN w:val="0"/>
              <w:adjustRightInd w:val="0"/>
              <w:ind w:left="176" w:hanging="142"/>
              <w:jc w:val="both"/>
              <w:rPr>
                <w:rFonts w:ascii="Raleway" w:hAnsi="Raleway" w:cstheme="minorHAnsi"/>
                <w:b/>
                <w:bCs/>
                <w:color w:val="000000"/>
              </w:rPr>
            </w:pPr>
          </w:p>
          <w:p w14:paraId="2B246942" w14:textId="00728996" w:rsidR="00EC6BA9" w:rsidRPr="00594909" w:rsidRDefault="00EC535D" w:rsidP="00942711">
            <w:pPr>
              <w:autoSpaceDE w:val="0"/>
              <w:autoSpaceDN w:val="0"/>
              <w:adjustRightInd w:val="0"/>
              <w:ind w:left="176" w:hanging="142"/>
              <w:jc w:val="both"/>
              <w:rPr>
                <w:rFonts w:ascii="Raleway" w:hAnsi="Raleway" w:cstheme="minorHAnsi"/>
                <w:b/>
                <w:bCs/>
                <w:color w:val="000000"/>
              </w:rPr>
            </w:pPr>
            <w:r w:rsidRPr="00594909">
              <w:rPr>
                <w:rFonts w:ascii="Raleway" w:hAnsi="Raleway" w:cstheme="minorHAnsi"/>
                <w:b/>
                <w:bCs/>
                <w:color w:val="000000"/>
              </w:rPr>
              <w:t>Deliberações:</w:t>
            </w:r>
          </w:p>
          <w:p w14:paraId="1E08B66B" w14:textId="77777777" w:rsidR="00A21DCB" w:rsidRPr="00594909" w:rsidRDefault="00A21DCB" w:rsidP="00942711">
            <w:pPr>
              <w:pStyle w:val="Default"/>
              <w:spacing w:line="276" w:lineRule="auto"/>
              <w:jc w:val="both"/>
              <w:rPr>
                <w:rFonts w:ascii="Raleway" w:hAnsi="Raleway" w:cstheme="minorHAnsi"/>
                <w:color w:val="000000" w:themeColor="text1"/>
                <w:sz w:val="22"/>
                <w:szCs w:val="22"/>
              </w:rPr>
            </w:pPr>
          </w:p>
          <w:p w14:paraId="5EF8CB1B" w14:textId="6585CFC7" w:rsidR="000C18B5" w:rsidRPr="00594909" w:rsidRDefault="00F80288" w:rsidP="00942711">
            <w:pPr>
              <w:pStyle w:val="Default"/>
              <w:numPr>
                <w:ilvl w:val="0"/>
                <w:numId w:val="43"/>
              </w:numPr>
              <w:spacing w:line="276" w:lineRule="auto"/>
              <w:jc w:val="both"/>
              <w:rPr>
                <w:rFonts w:ascii="Raleway" w:hAnsi="Raleway" w:cstheme="minorHAnsi"/>
                <w:color w:val="000000" w:themeColor="text1"/>
                <w:sz w:val="22"/>
                <w:szCs w:val="22"/>
              </w:rPr>
            </w:pPr>
            <w:r w:rsidRPr="00F80288">
              <w:rPr>
                <w:rFonts w:ascii="Raleway" w:eastAsia="Calibri" w:hAnsi="Raleway" w:cs="Calibri"/>
                <w:color w:val="auto"/>
                <w:sz w:val="22"/>
                <w:szCs w:val="22"/>
                <w:lang w:eastAsia="en-US"/>
              </w:rPr>
              <w:t xml:space="preserve">Aprovar a concessão de </w:t>
            </w:r>
            <w:r w:rsidRPr="00F80288">
              <w:rPr>
                <w:rFonts w:ascii="Raleway" w:eastAsia="Calibri" w:hAnsi="Raleway" w:cs="Calibri"/>
                <w:i/>
                <w:iCs/>
                <w:color w:val="auto"/>
                <w:sz w:val="22"/>
                <w:szCs w:val="22"/>
                <w:lang w:eastAsia="en-US"/>
              </w:rPr>
              <w:t>waiver</w:t>
            </w:r>
            <w:r w:rsidRPr="00F80288">
              <w:rPr>
                <w:rFonts w:ascii="Raleway" w:eastAsia="Calibri" w:hAnsi="Raleway" w:cs="Calibri"/>
                <w:color w:val="auto"/>
                <w:sz w:val="22"/>
                <w:szCs w:val="22"/>
                <w:lang w:eastAsia="en-US"/>
              </w:rPr>
              <w:t>, a fim de não configurar um Evento de Recompra Compulsória Não Automática, conforme previsto na Cláusula 5.2, subitem (vii) do “</w:t>
            </w:r>
            <w:r w:rsidRPr="00F80288">
              <w:rPr>
                <w:rFonts w:ascii="Raleway" w:eastAsia="Calibri" w:hAnsi="Raleway" w:cs="Calibri"/>
                <w:i/>
                <w:iCs/>
                <w:color w:val="auto"/>
                <w:sz w:val="22"/>
                <w:szCs w:val="22"/>
                <w:lang w:eastAsia="en-US"/>
              </w:rPr>
              <w:t>Instrumento Particular De Cessão E Aquisição De Créditos Imobiliários E Outras Avenças.</w:t>
            </w:r>
            <w:r w:rsidRPr="00F80288">
              <w:rPr>
                <w:rFonts w:ascii="Raleway" w:eastAsia="Calibri" w:hAnsi="Raleway" w:cs="Calibri"/>
                <w:color w:val="auto"/>
                <w:sz w:val="22"/>
                <w:szCs w:val="22"/>
                <w:lang w:eastAsia="en-US"/>
              </w:rPr>
              <w:t>” (“</w:t>
            </w:r>
            <w:r w:rsidRPr="00F80288">
              <w:rPr>
                <w:rFonts w:ascii="Raleway" w:eastAsia="Calibri" w:hAnsi="Raleway" w:cs="Calibri"/>
                <w:color w:val="auto"/>
                <w:sz w:val="22"/>
                <w:szCs w:val="22"/>
                <w:u w:val="single"/>
                <w:lang w:eastAsia="en-US"/>
              </w:rPr>
              <w:t>Cessão e Aquisição de Créditos Imobiliários</w:t>
            </w:r>
            <w:r w:rsidRPr="00F80288">
              <w:rPr>
                <w:rFonts w:ascii="Raleway" w:eastAsia="Calibri" w:hAnsi="Raleway" w:cs="Calibri"/>
                <w:color w:val="auto"/>
                <w:sz w:val="22"/>
                <w:szCs w:val="22"/>
                <w:lang w:eastAsia="en-US"/>
              </w:rPr>
              <w:t>”), em decorrência do descumprimento da obrigação não pecuniária do envio das cópias das demonstrações financeiras consolidadas e auditadas da Devedora, nos termos da Cláusula 4.5, alínea (xii) das Cessão e Aquisição de Créditos Imobiliários, relativo ao exercício social de 2025</w:t>
            </w:r>
            <w:r w:rsidR="00942711" w:rsidRPr="00594909">
              <w:rPr>
                <w:rFonts w:ascii="Raleway" w:hAnsi="Raleway" w:cstheme="minorHAnsi"/>
                <w:color w:val="000000" w:themeColor="text1"/>
                <w:sz w:val="22"/>
                <w:szCs w:val="22"/>
              </w:rPr>
              <w:t xml:space="preserve">; </w:t>
            </w:r>
          </w:p>
          <w:p w14:paraId="1950F646" w14:textId="77777777" w:rsidR="00942711" w:rsidRPr="00594909" w:rsidRDefault="00942711" w:rsidP="00942711">
            <w:pPr>
              <w:pStyle w:val="Default"/>
              <w:spacing w:line="276" w:lineRule="auto"/>
              <w:jc w:val="both"/>
              <w:rPr>
                <w:rFonts w:ascii="Raleway" w:hAnsi="Raleway" w:cstheme="minorHAnsi"/>
                <w:color w:val="000000" w:themeColor="text1"/>
                <w:sz w:val="22"/>
                <w:szCs w:val="22"/>
              </w:rPr>
            </w:pPr>
          </w:p>
          <w:p w14:paraId="3F760D82" w14:textId="77777777" w:rsidR="002524B7" w:rsidRPr="00594909" w:rsidRDefault="006B087E" w:rsidP="002524B7">
            <w:pPr>
              <w:ind w:left="176" w:hanging="142"/>
              <w:jc w:val="both"/>
              <w:rPr>
                <w:rFonts w:ascii="Raleway" w:hAnsi="Raleway" w:cstheme="minorHAnsi"/>
              </w:rPr>
            </w:pPr>
            <w:r w:rsidRPr="00594909">
              <w:rPr>
                <w:rFonts w:ascii="Raleway" w:hAnsi="Raleway" w:cstheme="minorHAnsi"/>
              </w:rPr>
              <w:t>[  ] Aprovar   [   ] Rejeitar   [   ] Abster-se</w:t>
            </w:r>
          </w:p>
          <w:p w14:paraId="42B34183" w14:textId="6A250963" w:rsidR="00594136" w:rsidRPr="00594909" w:rsidRDefault="00594136" w:rsidP="002524B7">
            <w:pPr>
              <w:ind w:left="176" w:hanging="142"/>
              <w:jc w:val="both"/>
              <w:rPr>
                <w:rFonts w:ascii="Raleway" w:hAnsi="Raleway" w:cstheme="minorHAnsi"/>
              </w:rPr>
            </w:pPr>
          </w:p>
        </w:tc>
      </w:tr>
      <w:tr w:rsidR="00581BE8" w:rsidRPr="00E5183B" w14:paraId="7EACDCCE" w14:textId="77777777" w:rsidTr="00DE48E5">
        <w:tc>
          <w:tcPr>
            <w:tcW w:w="8499" w:type="dxa"/>
            <w:gridSpan w:val="2"/>
          </w:tcPr>
          <w:p w14:paraId="3E02E7EE" w14:textId="77777777" w:rsidR="00CE07FC" w:rsidRPr="00594909" w:rsidRDefault="00CE07FC" w:rsidP="006E04BE">
            <w:pPr>
              <w:autoSpaceDE w:val="0"/>
              <w:autoSpaceDN w:val="0"/>
              <w:adjustRightInd w:val="0"/>
              <w:jc w:val="both"/>
              <w:rPr>
                <w:rFonts w:ascii="Raleway" w:hAnsi="Raleway" w:cstheme="minorHAnsi"/>
                <w:b/>
                <w:bCs/>
                <w:color w:val="000000"/>
              </w:rPr>
            </w:pPr>
          </w:p>
          <w:p w14:paraId="087E9EDC" w14:textId="42C7614F" w:rsidR="00581BE8" w:rsidRPr="00594909" w:rsidRDefault="00B77E3A" w:rsidP="007D0FD7">
            <w:pPr>
              <w:pStyle w:val="PargrafodaLista"/>
              <w:numPr>
                <w:ilvl w:val="0"/>
                <w:numId w:val="43"/>
              </w:numPr>
              <w:autoSpaceDE w:val="0"/>
              <w:autoSpaceDN w:val="0"/>
              <w:adjustRightInd w:val="0"/>
              <w:jc w:val="both"/>
              <w:rPr>
                <w:rFonts w:ascii="Raleway" w:hAnsi="Raleway" w:cstheme="minorHAnsi"/>
                <w:b/>
                <w:bCs/>
                <w:color w:val="000000"/>
              </w:rPr>
            </w:pPr>
            <w:r w:rsidRPr="00B77E3A">
              <w:rPr>
                <w:rFonts w:ascii="Raleway" w:eastAsia="Calibri" w:hAnsi="Raleway" w:cs="Calibri"/>
              </w:rPr>
              <w:t xml:space="preserve">Caso aprovada a concessão de </w:t>
            </w:r>
            <w:r w:rsidRPr="00B77E3A">
              <w:rPr>
                <w:rFonts w:ascii="Raleway" w:eastAsia="Calibri" w:hAnsi="Raleway" w:cs="Calibri"/>
                <w:i/>
                <w:iCs/>
              </w:rPr>
              <w:t>waiver</w:t>
            </w:r>
            <w:r w:rsidRPr="00B77E3A">
              <w:rPr>
                <w:rFonts w:ascii="Raleway" w:eastAsia="Calibri" w:hAnsi="Raleway" w:cs="Calibri"/>
              </w:rPr>
              <w:t xml:space="preserve"> prevista na alínea “i” acima da Ordem do Dia, aprovar prazo de até 60 (sessenta) dias, a contar da data </w:t>
            </w:r>
            <w:r w:rsidRPr="00B77E3A">
              <w:rPr>
                <w:rFonts w:ascii="Raleway" w:eastAsia="Calibri" w:hAnsi="Raleway" w:cs="Calibri"/>
              </w:rPr>
              <w:lastRenderedPageBreak/>
              <w:t>da aprovação da presente matéria em assembleia, para que a referida obrigação seja regularizada pela Devedora</w:t>
            </w:r>
            <w:r w:rsidR="007D0FD7" w:rsidRPr="00594909">
              <w:rPr>
                <w:rFonts w:ascii="Raleway" w:hAnsi="Raleway" w:cstheme="minorHAnsi"/>
              </w:rPr>
              <w:t>;</w:t>
            </w:r>
            <w:r w:rsidR="00384BB6">
              <w:rPr>
                <w:rFonts w:ascii="Raleway" w:hAnsi="Raleway" w:cstheme="minorHAnsi"/>
              </w:rPr>
              <w:t xml:space="preserve"> e</w:t>
            </w:r>
          </w:p>
          <w:p w14:paraId="270A1A95" w14:textId="77777777" w:rsidR="007D0FD7" w:rsidRPr="00594909" w:rsidRDefault="007D0FD7" w:rsidP="007D0FD7">
            <w:pPr>
              <w:autoSpaceDE w:val="0"/>
              <w:autoSpaceDN w:val="0"/>
              <w:adjustRightInd w:val="0"/>
              <w:jc w:val="both"/>
              <w:rPr>
                <w:rFonts w:ascii="Raleway" w:hAnsi="Raleway" w:cstheme="minorHAnsi"/>
                <w:b/>
                <w:bCs/>
                <w:color w:val="000000"/>
              </w:rPr>
            </w:pPr>
          </w:p>
          <w:p w14:paraId="703419AA" w14:textId="77777777" w:rsidR="007D0FD7" w:rsidRPr="00594909" w:rsidRDefault="007D0FD7" w:rsidP="007D0FD7">
            <w:pPr>
              <w:autoSpaceDE w:val="0"/>
              <w:autoSpaceDN w:val="0"/>
              <w:adjustRightInd w:val="0"/>
              <w:jc w:val="both"/>
              <w:rPr>
                <w:rFonts w:ascii="Raleway" w:hAnsi="Raleway" w:cstheme="minorHAnsi"/>
              </w:rPr>
            </w:pPr>
            <w:r w:rsidRPr="00594909">
              <w:rPr>
                <w:rFonts w:ascii="Raleway" w:hAnsi="Raleway" w:cstheme="minorHAnsi"/>
              </w:rPr>
              <w:t>[  ] Aprovar   [   ] Rejeitar   [   ] Abster-se</w:t>
            </w:r>
          </w:p>
          <w:p w14:paraId="6EEFC030" w14:textId="78D7DE11" w:rsidR="00594136" w:rsidRPr="00594909" w:rsidRDefault="00594136" w:rsidP="007D0FD7">
            <w:pPr>
              <w:autoSpaceDE w:val="0"/>
              <w:autoSpaceDN w:val="0"/>
              <w:adjustRightInd w:val="0"/>
              <w:jc w:val="both"/>
              <w:rPr>
                <w:rFonts w:ascii="Raleway" w:hAnsi="Raleway" w:cstheme="minorHAnsi"/>
                <w:b/>
                <w:bCs/>
                <w:color w:val="000000"/>
              </w:rPr>
            </w:pPr>
          </w:p>
        </w:tc>
      </w:tr>
      <w:tr w:rsidR="00581BE8" w:rsidRPr="00E5183B" w14:paraId="3B8967EC" w14:textId="77777777" w:rsidTr="00DE48E5">
        <w:tc>
          <w:tcPr>
            <w:tcW w:w="8499" w:type="dxa"/>
            <w:gridSpan w:val="2"/>
          </w:tcPr>
          <w:p w14:paraId="2F1DF956" w14:textId="77777777" w:rsidR="00FD7ED7" w:rsidRPr="00594909" w:rsidRDefault="00FD7ED7" w:rsidP="00FD7ED7">
            <w:pPr>
              <w:pStyle w:val="PargrafodaLista"/>
              <w:autoSpaceDE w:val="0"/>
              <w:autoSpaceDN w:val="0"/>
              <w:adjustRightInd w:val="0"/>
              <w:ind w:left="1080"/>
              <w:jc w:val="both"/>
              <w:rPr>
                <w:rFonts w:ascii="Raleway" w:hAnsi="Raleway" w:cstheme="minorHAnsi"/>
                <w:b/>
                <w:bCs/>
                <w:color w:val="000000"/>
              </w:rPr>
            </w:pPr>
          </w:p>
          <w:p w14:paraId="519C4B9F" w14:textId="410DD850" w:rsidR="00581BE8" w:rsidRPr="00594909" w:rsidRDefault="00F44AD3" w:rsidP="00A94AB3">
            <w:pPr>
              <w:pStyle w:val="PargrafodaLista"/>
              <w:numPr>
                <w:ilvl w:val="0"/>
                <w:numId w:val="43"/>
              </w:numPr>
              <w:autoSpaceDE w:val="0"/>
              <w:autoSpaceDN w:val="0"/>
              <w:adjustRightInd w:val="0"/>
              <w:jc w:val="both"/>
              <w:rPr>
                <w:rFonts w:ascii="Raleway" w:hAnsi="Raleway" w:cstheme="minorHAnsi"/>
                <w:b/>
                <w:bCs/>
                <w:color w:val="000000"/>
              </w:rPr>
            </w:pPr>
            <w:r w:rsidRPr="00F44AD3">
              <w:rPr>
                <w:rFonts w:ascii="Raleway" w:eastAsia="Calibri" w:hAnsi="Raleway" w:cs="Calibri"/>
              </w:rPr>
              <w:t>A autorização para que o Agente Fiduciário e a Emissora pratiquem todo e qualquer ato, celebrem todos e quaisquer contratos, aditamentos ou documentos necessários para a efetivação e implementação das matérias aprovadas acima</w:t>
            </w:r>
            <w:r w:rsidR="00A6778C">
              <w:rPr>
                <w:rFonts w:ascii="Raleway" w:eastAsia="Calibri" w:hAnsi="Raleway" w:cs="Calibri"/>
              </w:rPr>
              <w:t>.</w:t>
            </w:r>
          </w:p>
          <w:p w14:paraId="4EC0B411" w14:textId="77777777" w:rsidR="00A94AB3" w:rsidRPr="00594909" w:rsidRDefault="00A94AB3" w:rsidP="00A94AB3">
            <w:pPr>
              <w:autoSpaceDE w:val="0"/>
              <w:autoSpaceDN w:val="0"/>
              <w:adjustRightInd w:val="0"/>
              <w:jc w:val="both"/>
              <w:rPr>
                <w:rFonts w:ascii="Raleway" w:hAnsi="Raleway" w:cstheme="minorHAnsi"/>
                <w:b/>
                <w:bCs/>
                <w:color w:val="000000"/>
              </w:rPr>
            </w:pPr>
          </w:p>
          <w:p w14:paraId="6378B0CE" w14:textId="77777777" w:rsidR="00A94AB3" w:rsidRPr="00594909" w:rsidRDefault="00A94AB3" w:rsidP="00A94AB3">
            <w:pPr>
              <w:autoSpaceDE w:val="0"/>
              <w:autoSpaceDN w:val="0"/>
              <w:adjustRightInd w:val="0"/>
              <w:jc w:val="both"/>
              <w:rPr>
                <w:rFonts w:ascii="Raleway" w:hAnsi="Raleway" w:cstheme="minorHAnsi"/>
              </w:rPr>
            </w:pPr>
            <w:r w:rsidRPr="00594909">
              <w:rPr>
                <w:rFonts w:ascii="Raleway" w:hAnsi="Raleway" w:cstheme="minorHAnsi"/>
              </w:rPr>
              <w:t>[  ] Aprovar   [   ] Rejeitar   [   ] Abster-se</w:t>
            </w:r>
          </w:p>
          <w:p w14:paraId="54181924" w14:textId="6AB395CA" w:rsidR="00594136" w:rsidRPr="00594909" w:rsidRDefault="00594136" w:rsidP="00A94AB3">
            <w:pPr>
              <w:autoSpaceDE w:val="0"/>
              <w:autoSpaceDN w:val="0"/>
              <w:adjustRightInd w:val="0"/>
              <w:jc w:val="both"/>
              <w:rPr>
                <w:rFonts w:ascii="Raleway" w:hAnsi="Raleway" w:cstheme="minorHAnsi"/>
                <w:b/>
                <w:bCs/>
                <w:color w:val="000000"/>
              </w:rPr>
            </w:pPr>
          </w:p>
        </w:tc>
      </w:tr>
      <w:tr w:rsidR="00515292" w:rsidRPr="00E5183B" w14:paraId="124565E9" w14:textId="77777777" w:rsidTr="00DE48E5">
        <w:tc>
          <w:tcPr>
            <w:tcW w:w="8499" w:type="dxa"/>
            <w:gridSpan w:val="2"/>
          </w:tcPr>
          <w:p w14:paraId="73B60AB3" w14:textId="77777777" w:rsidR="00515292" w:rsidRPr="00E5183B" w:rsidRDefault="00515292" w:rsidP="00942711">
            <w:pPr>
              <w:jc w:val="both"/>
              <w:rPr>
                <w:rFonts w:ascii="Raleway" w:hAnsi="Raleway"/>
              </w:rPr>
            </w:pPr>
          </w:p>
          <w:p w14:paraId="03484E43" w14:textId="1DDB73F5" w:rsidR="002F3D0E" w:rsidRPr="00E5183B" w:rsidRDefault="002F3D0E" w:rsidP="00942711">
            <w:pPr>
              <w:pStyle w:val="PargrafodaLista"/>
              <w:spacing w:line="288" w:lineRule="auto"/>
              <w:ind w:left="0"/>
              <w:contextualSpacing w:val="0"/>
              <w:jc w:val="both"/>
              <w:rPr>
                <w:rFonts w:ascii="Raleway" w:hAnsi="Raleway"/>
              </w:rPr>
            </w:pPr>
            <w:r w:rsidRPr="00E5183B">
              <w:rPr>
                <w:rFonts w:ascii="Raleway" w:hAnsi="Raleway"/>
              </w:rPr>
              <w:t xml:space="preserve">O Titular do </w:t>
            </w:r>
            <w:r w:rsidR="000C18B5" w:rsidRPr="00E5183B">
              <w:rPr>
                <w:rFonts w:ascii="Raleway" w:hAnsi="Raleway"/>
              </w:rPr>
              <w:t>CRI</w:t>
            </w:r>
            <w:r w:rsidR="007E5AED" w:rsidRPr="00E5183B">
              <w:rPr>
                <w:rFonts w:ascii="Raleway" w:hAnsi="Raleway"/>
              </w:rPr>
              <w:t xml:space="preserve"> </w:t>
            </w:r>
            <w:r w:rsidR="00F44AD3">
              <w:rPr>
                <w:rFonts w:ascii="Raleway" w:hAnsi="Raleway"/>
              </w:rPr>
              <w:t xml:space="preserve">confere a inexistência </w:t>
            </w:r>
            <w:r w:rsidR="0060102B">
              <w:rPr>
                <w:rFonts w:ascii="Raleway" w:hAnsi="Raleway"/>
              </w:rPr>
              <w:t>de</w:t>
            </w:r>
            <w:r w:rsidRPr="00E5183B">
              <w:rPr>
                <w:rFonts w:ascii="Raleway" w:hAnsi="Raleway"/>
              </w:rPr>
              <w:t xml:space="preserve"> qualquer hipótese que poderia ser caracterizada como conflito de interesses em relação das matérias da Ordem do Dia e demais partes da operação, bem como entre partes relacionadas, conforme definição prevista na deliberação CVM nº 642/2010 – Pronunciamento Técnico CPC 05, ao artigo 115 § 1º da Lei 6404/76, e outras hipóteses previstas em lei, conforme aplicável.</w:t>
            </w:r>
          </w:p>
          <w:p w14:paraId="0077C6B0" w14:textId="77777777" w:rsidR="002F3D0E" w:rsidRPr="00E5183B" w:rsidRDefault="002F3D0E" w:rsidP="00942711">
            <w:pPr>
              <w:pStyle w:val="PargrafodaLista"/>
              <w:spacing w:line="288" w:lineRule="auto"/>
              <w:ind w:left="0"/>
              <w:contextualSpacing w:val="0"/>
              <w:jc w:val="both"/>
              <w:rPr>
                <w:rFonts w:ascii="Raleway" w:hAnsi="Raleway"/>
              </w:rPr>
            </w:pPr>
          </w:p>
          <w:p w14:paraId="485F27F1" w14:textId="24CF0658" w:rsidR="002F3D0E" w:rsidRPr="00E5183B" w:rsidRDefault="002F3D0E" w:rsidP="00942711">
            <w:pPr>
              <w:pStyle w:val="PargrafodaLista"/>
              <w:spacing w:line="288" w:lineRule="auto"/>
              <w:ind w:left="0"/>
              <w:contextualSpacing w:val="0"/>
              <w:jc w:val="both"/>
              <w:rPr>
                <w:rFonts w:ascii="Raleway" w:hAnsi="Raleway"/>
              </w:rPr>
            </w:pPr>
            <w:r w:rsidRPr="00E5183B">
              <w:rPr>
                <w:rFonts w:ascii="Raleway" w:hAnsi="Raleway"/>
              </w:rPr>
              <w:t>[  ] Sim [  ] Não</w:t>
            </w:r>
          </w:p>
          <w:p w14:paraId="0208FAEB" w14:textId="77777777" w:rsidR="00ED036A" w:rsidRPr="00E5183B" w:rsidRDefault="00ED036A" w:rsidP="00942711">
            <w:pPr>
              <w:pStyle w:val="PargrafodaLista"/>
              <w:spacing w:line="288" w:lineRule="auto"/>
              <w:ind w:left="0"/>
              <w:contextualSpacing w:val="0"/>
              <w:jc w:val="both"/>
              <w:rPr>
                <w:rFonts w:ascii="Raleway" w:hAnsi="Raleway"/>
              </w:rPr>
            </w:pPr>
          </w:p>
          <w:p w14:paraId="70827596" w14:textId="4E97E1E9" w:rsidR="00ED036A" w:rsidRPr="00E5183B" w:rsidRDefault="00ED036A" w:rsidP="00942711">
            <w:pPr>
              <w:pStyle w:val="PargrafodaLista"/>
              <w:spacing w:line="288" w:lineRule="auto"/>
              <w:ind w:left="0"/>
              <w:contextualSpacing w:val="0"/>
              <w:jc w:val="both"/>
              <w:rPr>
                <w:rFonts w:ascii="Raleway" w:hAnsi="Raleway"/>
              </w:rPr>
            </w:pPr>
            <w:r w:rsidRPr="00E5183B">
              <w:rPr>
                <w:rFonts w:ascii="Raleway" w:hAnsi="Raleway"/>
              </w:rPr>
              <w:t>Caso a Assembleia Geral venha a ser justificadamente</w:t>
            </w:r>
            <w:r w:rsidR="00C30FF9" w:rsidRPr="00E5183B">
              <w:rPr>
                <w:rFonts w:ascii="Raleway" w:hAnsi="Raleway"/>
              </w:rPr>
              <w:t xml:space="preserve"> não instalada,</w:t>
            </w:r>
            <w:r w:rsidRPr="00E5183B">
              <w:rPr>
                <w:rFonts w:ascii="Raleway" w:hAnsi="Raleway"/>
              </w:rPr>
              <w:t xml:space="preserve"> adiada ou suspensa, o Titular do </w:t>
            </w:r>
            <w:r w:rsidR="000C18B5" w:rsidRPr="00E5183B">
              <w:rPr>
                <w:rFonts w:ascii="Raleway" w:hAnsi="Raleway"/>
              </w:rPr>
              <w:t>CRI</w:t>
            </w:r>
            <w:r w:rsidRPr="00E5183B">
              <w:rPr>
                <w:rFonts w:ascii="Raleway" w:hAnsi="Raleway"/>
              </w:rPr>
              <w:t>, abaixo assinado, concorda que a presente Instrução de Voto poderá ser considerada para aprovação do adiamento ou suspensão, desde que o conteúdo das deliberações e manifestações de voto previstas neste documento não tenha sido alterado.</w:t>
            </w:r>
          </w:p>
          <w:p w14:paraId="7DC120B6" w14:textId="77777777" w:rsidR="00ED036A" w:rsidRPr="00E5183B" w:rsidRDefault="00ED036A" w:rsidP="00942711">
            <w:pPr>
              <w:pStyle w:val="PargrafodaLista"/>
              <w:spacing w:line="288" w:lineRule="auto"/>
              <w:ind w:left="0"/>
              <w:contextualSpacing w:val="0"/>
              <w:jc w:val="both"/>
              <w:rPr>
                <w:rFonts w:ascii="Raleway" w:hAnsi="Raleway"/>
              </w:rPr>
            </w:pPr>
          </w:p>
          <w:p w14:paraId="2C674EC3" w14:textId="2B38362D" w:rsidR="00515292" w:rsidRPr="00E5183B" w:rsidRDefault="00ED036A" w:rsidP="00292731">
            <w:pPr>
              <w:pStyle w:val="PargrafodaLista"/>
              <w:spacing w:line="288" w:lineRule="auto"/>
              <w:ind w:left="0"/>
              <w:contextualSpacing w:val="0"/>
              <w:jc w:val="both"/>
              <w:rPr>
                <w:rFonts w:ascii="Raleway" w:hAnsi="Raleway"/>
              </w:rPr>
            </w:pPr>
            <w:r w:rsidRPr="00E5183B">
              <w:rPr>
                <w:rFonts w:ascii="Raleway" w:hAnsi="Raleway"/>
              </w:rPr>
              <w:t>[  ] Sim [  ] Não</w:t>
            </w:r>
          </w:p>
        </w:tc>
      </w:tr>
      <w:tr w:rsidR="00E62A83" w:rsidRPr="00E5183B" w14:paraId="59C94E0A" w14:textId="77777777" w:rsidTr="00DE48E5">
        <w:tc>
          <w:tcPr>
            <w:tcW w:w="2549" w:type="dxa"/>
          </w:tcPr>
          <w:p w14:paraId="753F54C9" w14:textId="77777777" w:rsidR="00E62A83" w:rsidRPr="00E5183B" w:rsidRDefault="00E62A83" w:rsidP="00942711">
            <w:pPr>
              <w:jc w:val="both"/>
              <w:rPr>
                <w:rFonts w:ascii="Raleway" w:hAnsi="Raleway"/>
              </w:rPr>
            </w:pPr>
            <w:r w:rsidRPr="00E5183B">
              <w:rPr>
                <w:rFonts w:ascii="Raleway" w:hAnsi="Raleway"/>
              </w:rPr>
              <w:t>Investidor:</w:t>
            </w:r>
          </w:p>
        </w:tc>
        <w:tc>
          <w:tcPr>
            <w:tcW w:w="5950" w:type="dxa"/>
          </w:tcPr>
          <w:p w14:paraId="19A493DD" w14:textId="35332D3F" w:rsidR="00E62A83" w:rsidRPr="00E5183B" w:rsidRDefault="00E62A83" w:rsidP="00942711">
            <w:pPr>
              <w:jc w:val="both"/>
              <w:rPr>
                <w:rFonts w:ascii="Raleway" w:hAnsi="Raleway"/>
              </w:rPr>
            </w:pPr>
          </w:p>
        </w:tc>
      </w:tr>
      <w:tr w:rsidR="00E62A83" w:rsidRPr="00E5183B" w14:paraId="60D5A8FE" w14:textId="77777777" w:rsidTr="00DE48E5">
        <w:tc>
          <w:tcPr>
            <w:tcW w:w="2549" w:type="dxa"/>
          </w:tcPr>
          <w:p w14:paraId="1AC3BDC9" w14:textId="77777777" w:rsidR="00E62A83" w:rsidRPr="00E5183B" w:rsidRDefault="00E62A83" w:rsidP="00942711">
            <w:pPr>
              <w:rPr>
                <w:rFonts w:ascii="Raleway" w:hAnsi="Raleway"/>
              </w:rPr>
            </w:pPr>
            <w:r w:rsidRPr="00E5183B">
              <w:rPr>
                <w:rFonts w:ascii="Raleway" w:hAnsi="Raleway"/>
              </w:rPr>
              <w:t>CPF/CNPJ do Investidor:</w:t>
            </w:r>
          </w:p>
        </w:tc>
        <w:tc>
          <w:tcPr>
            <w:tcW w:w="5950" w:type="dxa"/>
          </w:tcPr>
          <w:p w14:paraId="62548DED" w14:textId="075B9B1D" w:rsidR="00E62A83" w:rsidRPr="00E5183B" w:rsidRDefault="00E62A83" w:rsidP="00942711">
            <w:pPr>
              <w:jc w:val="both"/>
              <w:rPr>
                <w:rFonts w:ascii="Raleway" w:hAnsi="Raleway"/>
                <w:color w:val="000000"/>
                <w:lang w:eastAsia="pt-BR"/>
              </w:rPr>
            </w:pPr>
          </w:p>
        </w:tc>
      </w:tr>
      <w:tr w:rsidR="00E62A83" w:rsidRPr="00E5183B" w14:paraId="5AEC2F4E" w14:textId="77777777" w:rsidTr="00DE48E5">
        <w:tc>
          <w:tcPr>
            <w:tcW w:w="2549" w:type="dxa"/>
          </w:tcPr>
          <w:p w14:paraId="7FC107B0" w14:textId="77777777" w:rsidR="00E62A83" w:rsidRPr="00E5183B" w:rsidRDefault="00E62A83" w:rsidP="00942711">
            <w:pPr>
              <w:jc w:val="both"/>
              <w:rPr>
                <w:rFonts w:ascii="Raleway" w:hAnsi="Raleway"/>
              </w:rPr>
            </w:pPr>
            <w:r w:rsidRPr="00E5183B">
              <w:rPr>
                <w:rFonts w:ascii="Raleway" w:hAnsi="Raleway"/>
              </w:rPr>
              <w:t>Emissão:</w:t>
            </w:r>
          </w:p>
        </w:tc>
        <w:tc>
          <w:tcPr>
            <w:tcW w:w="5950" w:type="dxa"/>
          </w:tcPr>
          <w:p w14:paraId="2B50EEF6" w14:textId="605A571D" w:rsidR="00E62A83" w:rsidRPr="00E5183B" w:rsidRDefault="00E62A83" w:rsidP="00942711">
            <w:pPr>
              <w:jc w:val="both"/>
              <w:rPr>
                <w:rFonts w:ascii="Raleway" w:hAnsi="Raleway"/>
              </w:rPr>
            </w:pPr>
          </w:p>
        </w:tc>
      </w:tr>
      <w:tr w:rsidR="00E62A83" w:rsidRPr="00E5183B" w14:paraId="3B234B50" w14:textId="77777777" w:rsidTr="00DE48E5">
        <w:tc>
          <w:tcPr>
            <w:tcW w:w="2549" w:type="dxa"/>
          </w:tcPr>
          <w:p w14:paraId="31DF984E" w14:textId="77777777" w:rsidR="00E62A83" w:rsidRPr="00E5183B" w:rsidRDefault="00E62A83" w:rsidP="00942711">
            <w:pPr>
              <w:jc w:val="both"/>
              <w:rPr>
                <w:rFonts w:ascii="Raleway" w:hAnsi="Raleway"/>
              </w:rPr>
            </w:pPr>
            <w:r w:rsidRPr="00E5183B">
              <w:rPr>
                <w:rFonts w:ascii="Raleway" w:hAnsi="Raleway"/>
              </w:rPr>
              <w:t>Série:</w:t>
            </w:r>
          </w:p>
        </w:tc>
        <w:tc>
          <w:tcPr>
            <w:tcW w:w="5950" w:type="dxa"/>
          </w:tcPr>
          <w:p w14:paraId="69E2C16C" w14:textId="04CCDA7E" w:rsidR="00E62A83" w:rsidRPr="00E5183B" w:rsidRDefault="00E62A83" w:rsidP="00942711">
            <w:pPr>
              <w:jc w:val="both"/>
              <w:rPr>
                <w:rFonts w:ascii="Raleway" w:hAnsi="Raleway"/>
              </w:rPr>
            </w:pPr>
          </w:p>
        </w:tc>
      </w:tr>
      <w:tr w:rsidR="00E62A83" w:rsidRPr="00E5183B" w14:paraId="206C86C0" w14:textId="77777777" w:rsidTr="00DE48E5">
        <w:tc>
          <w:tcPr>
            <w:tcW w:w="2549" w:type="dxa"/>
          </w:tcPr>
          <w:p w14:paraId="540D184C" w14:textId="77777777" w:rsidR="00E62A83" w:rsidRPr="00E5183B" w:rsidRDefault="00E62A83" w:rsidP="00942711">
            <w:pPr>
              <w:jc w:val="both"/>
              <w:rPr>
                <w:rFonts w:ascii="Raleway" w:hAnsi="Raleway"/>
              </w:rPr>
            </w:pPr>
            <w:r w:rsidRPr="00E5183B">
              <w:rPr>
                <w:rFonts w:ascii="Raleway" w:hAnsi="Raleway"/>
              </w:rPr>
              <w:t>Quantidade:</w:t>
            </w:r>
          </w:p>
        </w:tc>
        <w:tc>
          <w:tcPr>
            <w:tcW w:w="5950" w:type="dxa"/>
          </w:tcPr>
          <w:p w14:paraId="156A0C74" w14:textId="41E6B6EA" w:rsidR="00E62A83" w:rsidRPr="00E5183B" w:rsidRDefault="00E62A83" w:rsidP="00942711">
            <w:pPr>
              <w:jc w:val="both"/>
              <w:rPr>
                <w:rFonts w:ascii="Raleway" w:hAnsi="Raleway"/>
              </w:rPr>
            </w:pPr>
          </w:p>
        </w:tc>
      </w:tr>
      <w:tr w:rsidR="00E62A83" w:rsidRPr="00E5183B" w14:paraId="60593CF1" w14:textId="77777777" w:rsidTr="00DE48E5">
        <w:trPr>
          <w:trHeight w:val="566"/>
        </w:trPr>
        <w:tc>
          <w:tcPr>
            <w:tcW w:w="2549" w:type="dxa"/>
          </w:tcPr>
          <w:p w14:paraId="7E7A2799" w14:textId="77777777" w:rsidR="00E62A83" w:rsidRPr="00E5183B" w:rsidRDefault="00E62A83" w:rsidP="00942711">
            <w:pPr>
              <w:jc w:val="both"/>
              <w:rPr>
                <w:rFonts w:ascii="Raleway" w:hAnsi="Raleway"/>
              </w:rPr>
            </w:pPr>
            <w:r w:rsidRPr="00E5183B">
              <w:rPr>
                <w:rFonts w:ascii="Raleway" w:hAnsi="Raleway"/>
              </w:rPr>
              <w:t>Assinaturas:</w:t>
            </w:r>
          </w:p>
        </w:tc>
        <w:tc>
          <w:tcPr>
            <w:tcW w:w="5950" w:type="dxa"/>
          </w:tcPr>
          <w:p w14:paraId="2F4E0D19" w14:textId="77777777" w:rsidR="00E62A83" w:rsidRPr="00E5183B" w:rsidRDefault="00E62A83" w:rsidP="00942711">
            <w:pPr>
              <w:jc w:val="both"/>
              <w:rPr>
                <w:rFonts w:ascii="Raleway" w:hAnsi="Raleway"/>
              </w:rPr>
            </w:pPr>
          </w:p>
        </w:tc>
      </w:tr>
    </w:tbl>
    <w:p w14:paraId="6E30988B" w14:textId="77777777" w:rsidR="00CD0739" w:rsidRPr="00942711" w:rsidRDefault="00CD0739" w:rsidP="00DE48E5">
      <w:pPr>
        <w:rPr>
          <w:rFonts w:ascii="Raleway" w:eastAsia="Times New Roman" w:hAnsi="Raleway"/>
          <w:b/>
          <w:bCs/>
          <w:lang w:eastAsia="pt-BR"/>
        </w:rPr>
      </w:pPr>
    </w:p>
    <w:sectPr w:rsidR="00CD0739" w:rsidRPr="00942711" w:rsidSect="00D14295">
      <w:pgSz w:w="11906" w:h="16838"/>
      <w:pgMar w:top="1418" w:right="1701" w:bottom="141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FF6DC" w14:textId="77777777" w:rsidR="00E1209C" w:rsidRPr="00E5183B" w:rsidRDefault="00E1209C" w:rsidP="008973D4">
      <w:pPr>
        <w:spacing w:after="0" w:line="240" w:lineRule="auto"/>
      </w:pPr>
      <w:r w:rsidRPr="00E5183B">
        <w:separator/>
      </w:r>
    </w:p>
  </w:endnote>
  <w:endnote w:type="continuationSeparator" w:id="0">
    <w:p w14:paraId="6EBCAD9A" w14:textId="77777777" w:rsidR="00E1209C" w:rsidRPr="00E5183B" w:rsidRDefault="00E1209C" w:rsidP="008973D4">
      <w:pPr>
        <w:spacing w:after="0" w:line="240" w:lineRule="auto"/>
      </w:pPr>
      <w:r w:rsidRPr="00E5183B">
        <w:continuationSeparator/>
      </w:r>
    </w:p>
  </w:endnote>
  <w:endnote w:type="continuationNotice" w:id="1">
    <w:p w14:paraId="21B80B5A" w14:textId="77777777" w:rsidR="00E1209C" w:rsidRPr="00E5183B" w:rsidRDefault="00E1209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leway Light">
    <w:charset w:val="00"/>
    <w:family w:val="auto"/>
    <w:pitch w:val="variable"/>
    <w:sig w:usb0="A00002FF" w:usb1="5000205B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992C41" w14:textId="77777777" w:rsidR="00E1209C" w:rsidRPr="00E5183B" w:rsidRDefault="00E1209C" w:rsidP="008973D4">
      <w:pPr>
        <w:spacing w:after="0" w:line="240" w:lineRule="auto"/>
      </w:pPr>
      <w:r w:rsidRPr="00E5183B">
        <w:separator/>
      </w:r>
    </w:p>
  </w:footnote>
  <w:footnote w:type="continuationSeparator" w:id="0">
    <w:p w14:paraId="249727B1" w14:textId="77777777" w:rsidR="00E1209C" w:rsidRPr="00E5183B" w:rsidRDefault="00E1209C" w:rsidP="008973D4">
      <w:pPr>
        <w:spacing w:after="0" w:line="240" w:lineRule="auto"/>
      </w:pPr>
      <w:r w:rsidRPr="00E5183B">
        <w:continuationSeparator/>
      </w:r>
    </w:p>
  </w:footnote>
  <w:footnote w:type="continuationNotice" w:id="1">
    <w:p w14:paraId="37DD0682" w14:textId="77777777" w:rsidR="00E1209C" w:rsidRPr="00E5183B" w:rsidRDefault="00E1209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987FC8B"/>
    <w:multiLevelType w:val="hybridMultilevel"/>
    <w:tmpl w:val="FFFFFFFF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925CAD"/>
    <w:multiLevelType w:val="hybridMultilevel"/>
    <w:tmpl w:val="5C384BE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53A44"/>
    <w:multiLevelType w:val="hybridMultilevel"/>
    <w:tmpl w:val="732E0F6A"/>
    <w:lvl w:ilvl="0" w:tplc="FFFFFFFF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F85C70"/>
    <w:multiLevelType w:val="hybridMultilevel"/>
    <w:tmpl w:val="73DC2BC2"/>
    <w:lvl w:ilvl="0" w:tplc="86AA87DC">
      <w:start w:val="1"/>
      <w:numFmt w:val="lowerRoman"/>
      <w:lvlText w:val="%1.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9913990"/>
    <w:multiLevelType w:val="hybridMultilevel"/>
    <w:tmpl w:val="0EE47DE8"/>
    <w:lvl w:ilvl="0" w:tplc="311EA726">
      <w:start w:val="1"/>
      <w:numFmt w:val="upperLetter"/>
      <w:lvlText w:val="(%1)"/>
      <w:lvlJc w:val="left"/>
      <w:pPr>
        <w:ind w:left="1065" w:hanging="70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AC4C95"/>
    <w:multiLevelType w:val="hybridMultilevel"/>
    <w:tmpl w:val="6E24ECC0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0A620493"/>
    <w:multiLevelType w:val="hybridMultilevel"/>
    <w:tmpl w:val="D584AB78"/>
    <w:lvl w:ilvl="0" w:tplc="D15A1688">
      <w:start w:val="1"/>
      <w:numFmt w:val="lowerRoman"/>
      <w:lvlText w:val="%1."/>
      <w:lvlJc w:val="left"/>
      <w:pPr>
        <w:ind w:left="1800" w:hanging="720"/>
      </w:pPr>
      <w:rPr>
        <w:rFonts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E02192D"/>
    <w:multiLevelType w:val="hybridMultilevel"/>
    <w:tmpl w:val="5B240636"/>
    <w:lvl w:ilvl="0" w:tplc="FFFFFFFF">
      <w:start w:val="1"/>
      <w:numFmt w:val="lowerRoman"/>
      <w:lvlText w:val="%1."/>
      <w:lvlJc w:val="left"/>
      <w:pPr>
        <w:ind w:left="1080" w:hanging="72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B16DFF"/>
    <w:multiLevelType w:val="hybridMultilevel"/>
    <w:tmpl w:val="EE14F502"/>
    <w:lvl w:ilvl="0" w:tplc="508A32E8">
      <w:start w:val="3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0020D6"/>
    <w:multiLevelType w:val="hybridMultilevel"/>
    <w:tmpl w:val="EE14F502"/>
    <w:lvl w:ilvl="0" w:tplc="FFFFFFFF">
      <w:start w:val="3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B59A8"/>
    <w:multiLevelType w:val="hybridMultilevel"/>
    <w:tmpl w:val="5B240636"/>
    <w:lvl w:ilvl="0" w:tplc="DCB80796">
      <w:start w:val="1"/>
      <w:numFmt w:val="lowerRoman"/>
      <w:lvlText w:val="%1."/>
      <w:lvlJc w:val="left"/>
      <w:pPr>
        <w:ind w:left="1080" w:hanging="720"/>
      </w:pPr>
      <w:rPr>
        <w:rFonts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0D7604"/>
    <w:multiLevelType w:val="hybridMultilevel"/>
    <w:tmpl w:val="48985DB4"/>
    <w:lvl w:ilvl="0" w:tplc="FFFFFFFF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1663B4"/>
    <w:multiLevelType w:val="hybridMultilevel"/>
    <w:tmpl w:val="E16EFE4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80749F"/>
    <w:multiLevelType w:val="hybridMultilevel"/>
    <w:tmpl w:val="D87EF1C2"/>
    <w:lvl w:ilvl="0" w:tplc="9CF86BB8">
      <w:start w:val="1"/>
      <w:numFmt w:val="lowerRoman"/>
      <w:lvlText w:val="%1."/>
      <w:lvlJc w:val="left"/>
      <w:pPr>
        <w:ind w:left="1800" w:hanging="720"/>
      </w:pPr>
      <w:rPr>
        <w:rFonts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C324766"/>
    <w:multiLevelType w:val="hybridMultilevel"/>
    <w:tmpl w:val="E4BA38F6"/>
    <w:lvl w:ilvl="0" w:tplc="8C484CC8">
      <w:start w:val="1"/>
      <w:numFmt w:val="lowerRoman"/>
      <w:lvlText w:val="(%1)"/>
      <w:lvlJc w:val="left"/>
      <w:pPr>
        <w:ind w:left="1080" w:hanging="720"/>
      </w:pPr>
      <w:rPr>
        <w:rFonts w:hint="default"/>
        <w:sz w:val="23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743E49"/>
    <w:multiLevelType w:val="hybridMultilevel"/>
    <w:tmpl w:val="BE7C4610"/>
    <w:lvl w:ilvl="0" w:tplc="36EC718A">
      <w:start w:val="1"/>
      <w:numFmt w:val="lowerRoman"/>
      <w:lvlText w:val="%1."/>
      <w:lvlJc w:val="left"/>
      <w:pPr>
        <w:ind w:left="1080" w:hanging="720"/>
      </w:pPr>
      <w:rPr>
        <w:rFonts w:ascii="Raleway" w:hAnsi="Raleway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AC3324"/>
    <w:multiLevelType w:val="hybridMultilevel"/>
    <w:tmpl w:val="4588DE3C"/>
    <w:lvl w:ilvl="0" w:tplc="73389074">
      <w:start w:val="1"/>
      <w:numFmt w:val="lowerRoman"/>
      <w:lvlText w:val="(%1)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38C467E8"/>
    <w:multiLevelType w:val="hybridMultilevel"/>
    <w:tmpl w:val="EE14F502"/>
    <w:lvl w:ilvl="0" w:tplc="FFFFFFFF">
      <w:start w:val="3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4E3051"/>
    <w:multiLevelType w:val="hybridMultilevel"/>
    <w:tmpl w:val="5B240636"/>
    <w:lvl w:ilvl="0" w:tplc="FFFFFFFF">
      <w:start w:val="1"/>
      <w:numFmt w:val="lowerRoman"/>
      <w:lvlText w:val="%1."/>
      <w:lvlJc w:val="left"/>
      <w:pPr>
        <w:ind w:left="1080" w:hanging="72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F0720A"/>
    <w:multiLevelType w:val="hybridMultilevel"/>
    <w:tmpl w:val="4698B99A"/>
    <w:lvl w:ilvl="0" w:tplc="4D50440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332FCE"/>
    <w:multiLevelType w:val="hybridMultilevel"/>
    <w:tmpl w:val="FFFFFFFF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3E574B64"/>
    <w:multiLevelType w:val="hybridMultilevel"/>
    <w:tmpl w:val="5B240636"/>
    <w:lvl w:ilvl="0" w:tplc="FFFFFFFF">
      <w:start w:val="1"/>
      <w:numFmt w:val="lowerRoman"/>
      <w:lvlText w:val="%1."/>
      <w:lvlJc w:val="left"/>
      <w:pPr>
        <w:ind w:left="1080" w:hanging="72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4E33D3"/>
    <w:multiLevelType w:val="hybridMultilevel"/>
    <w:tmpl w:val="732E0F6A"/>
    <w:lvl w:ilvl="0" w:tplc="FFFFFFFF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9B02DA"/>
    <w:multiLevelType w:val="hybridMultilevel"/>
    <w:tmpl w:val="EE14F502"/>
    <w:lvl w:ilvl="0" w:tplc="FFFFFFFF">
      <w:start w:val="3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1D65C7"/>
    <w:multiLevelType w:val="hybridMultilevel"/>
    <w:tmpl w:val="87A43EC8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CEC4217"/>
    <w:multiLevelType w:val="hybridMultilevel"/>
    <w:tmpl w:val="FF9810C6"/>
    <w:lvl w:ilvl="0" w:tplc="20F6E02A">
      <w:start w:val="2"/>
      <w:numFmt w:val="lowerRoman"/>
      <w:lvlText w:val="%1."/>
      <w:lvlJc w:val="left"/>
      <w:pPr>
        <w:ind w:left="1429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FD01D1E"/>
    <w:multiLevelType w:val="hybridMultilevel"/>
    <w:tmpl w:val="7B1AF8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8631AF"/>
    <w:multiLevelType w:val="hybridMultilevel"/>
    <w:tmpl w:val="EE14F502"/>
    <w:lvl w:ilvl="0" w:tplc="FFFFFFFF">
      <w:start w:val="3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4130B6"/>
    <w:multiLevelType w:val="hybridMultilevel"/>
    <w:tmpl w:val="EE14F502"/>
    <w:lvl w:ilvl="0" w:tplc="FFFFFFFF">
      <w:start w:val="3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DD63A5"/>
    <w:multiLevelType w:val="hybridMultilevel"/>
    <w:tmpl w:val="F7D09AE6"/>
    <w:lvl w:ilvl="0" w:tplc="DA487F38">
      <w:start w:val="1"/>
      <w:numFmt w:val="upperLetter"/>
      <w:lvlText w:val="(%1)"/>
      <w:lvlJc w:val="left"/>
      <w:pPr>
        <w:ind w:left="72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5B4A07"/>
    <w:multiLevelType w:val="hybridMultilevel"/>
    <w:tmpl w:val="732E0F6A"/>
    <w:lvl w:ilvl="0" w:tplc="50FE866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F01237"/>
    <w:multiLevelType w:val="hybridMultilevel"/>
    <w:tmpl w:val="EE14F502"/>
    <w:lvl w:ilvl="0" w:tplc="FFFFFFFF">
      <w:start w:val="3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FCFC7A"/>
    <w:multiLevelType w:val="hybridMultilevel"/>
    <w:tmpl w:val="FFFFFFFF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 w15:restartNumberingAfterBreak="0">
    <w:nsid w:val="679E5E9E"/>
    <w:multiLevelType w:val="hybridMultilevel"/>
    <w:tmpl w:val="68002028"/>
    <w:lvl w:ilvl="0" w:tplc="E3224FC6">
      <w:start w:val="2"/>
      <w:numFmt w:val="lowerRoman"/>
      <w:lvlText w:val="%1."/>
      <w:lvlJc w:val="left"/>
      <w:pPr>
        <w:ind w:left="1080" w:hanging="72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031F77"/>
    <w:multiLevelType w:val="hybridMultilevel"/>
    <w:tmpl w:val="FFFFFFFF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 w15:restartNumberingAfterBreak="0">
    <w:nsid w:val="6C1A02D2"/>
    <w:multiLevelType w:val="hybridMultilevel"/>
    <w:tmpl w:val="2C808E44"/>
    <w:lvl w:ilvl="0" w:tplc="632044F0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  <w:bCs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547189"/>
    <w:multiLevelType w:val="hybridMultilevel"/>
    <w:tmpl w:val="EE14F502"/>
    <w:lvl w:ilvl="0" w:tplc="FFFFFFFF">
      <w:start w:val="3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F96552"/>
    <w:multiLevelType w:val="hybridMultilevel"/>
    <w:tmpl w:val="73503D34"/>
    <w:lvl w:ilvl="0" w:tplc="6726982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D80839"/>
    <w:multiLevelType w:val="hybridMultilevel"/>
    <w:tmpl w:val="2BEECF16"/>
    <w:lvl w:ilvl="0" w:tplc="E682A554">
      <w:start w:val="1"/>
      <w:numFmt w:val="lowerRoman"/>
      <w:lvlText w:val="%1."/>
      <w:lvlJc w:val="left"/>
      <w:pPr>
        <w:ind w:left="1080" w:hanging="720"/>
      </w:pPr>
      <w:rPr>
        <w:rFonts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7738DA"/>
    <w:multiLevelType w:val="hybridMultilevel"/>
    <w:tmpl w:val="732E0F6A"/>
    <w:lvl w:ilvl="0" w:tplc="FFFFFFFF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836EEE"/>
    <w:multiLevelType w:val="hybridMultilevel"/>
    <w:tmpl w:val="3544FEBE"/>
    <w:lvl w:ilvl="0" w:tplc="4DF05566">
      <w:start w:val="1"/>
      <w:numFmt w:val="lowerLetter"/>
      <w:lvlText w:val="(%1)"/>
      <w:lvlJc w:val="left"/>
      <w:pPr>
        <w:ind w:left="1778" w:hanging="360"/>
      </w:pPr>
      <w:rPr>
        <w:rFonts w:asciiTheme="minorHAnsi" w:hAnsiTheme="minorHAnsi" w:cs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1" w15:restartNumberingAfterBreak="0">
    <w:nsid w:val="772F1FBC"/>
    <w:multiLevelType w:val="hybridMultilevel"/>
    <w:tmpl w:val="5B240636"/>
    <w:lvl w:ilvl="0" w:tplc="FFFFFFFF">
      <w:start w:val="1"/>
      <w:numFmt w:val="lowerRoman"/>
      <w:lvlText w:val="%1."/>
      <w:lvlJc w:val="left"/>
      <w:pPr>
        <w:ind w:left="1080" w:hanging="72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242921"/>
    <w:multiLevelType w:val="hybridMultilevel"/>
    <w:tmpl w:val="E0E2DA96"/>
    <w:lvl w:ilvl="0" w:tplc="89029230">
      <w:start w:val="1"/>
      <w:numFmt w:val="lowerRoman"/>
      <w:lvlText w:val="(%1)"/>
      <w:lvlJc w:val="left"/>
      <w:pPr>
        <w:ind w:left="1080" w:hanging="720"/>
      </w:pPr>
      <w:rPr>
        <w:rFonts w:ascii="Raleway Light" w:hAnsi="Raleway Light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4882566">
    <w:abstractNumId w:val="26"/>
  </w:num>
  <w:num w:numId="2" w16cid:durableId="1572733126">
    <w:abstractNumId w:val="1"/>
  </w:num>
  <w:num w:numId="3" w16cid:durableId="1315142921">
    <w:abstractNumId w:val="4"/>
  </w:num>
  <w:num w:numId="4" w16cid:durableId="267853521">
    <w:abstractNumId w:val="29"/>
  </w:num>
  <w:num w:numId="5" w16cid:durableId="1873033307">
    <w:abstractNumId w:val="35"/>
  </w:num>
  <w:num w:numId="6" w16cid:durableId="1249269313">
    <w:abstractNumId w:val="16"/>
  </w:num>
  <w:num w:numId="7" w16cid:durableId="272253071">
    <w:abstractNumId w:val="12"/>
  </w:num>
  <w:num w:numId="8" w16cid:durableId="1251348852">
    <w:abstractNumId w:val="34"/>
  </w:num>
  <w:num w:numId="9" w16cid:durableId="47187599">
    <w:abstractNumId w:val="14"/>
  </w:num>
  <w:num w:numId="10" w16cid:durableId="1824397053">
    <w:abstractNumId w:val="0"/>
  </w:num>
  <w:num w:numId="11" w16cid:durableId="578444349">
    <w:abstractNumId w:val="32"/>
  </w:num>
  <w:num w:numId="12" w16cid:durableId="1714188655">
    <w:abstractNumId w:val="20"/>
  </w:num>
  <w:num w:numId="13" w16cid:durableId="181629556">
    <w:abstractNumId w:val="19"/>
  </w:num>
  <w:num w:numId="14" w16cid:durableId="882984269">
    <w:abstractNumId w:val="25"/>
  </w:num>
  <w:num w:numId="15" w16cid:durableId="342703155">
    <w:abstractNumId w:val="8"/>
  </w:num>
  <w:num w:numId="16" w16cid:durableId="2053993652">
    <w:abstractNumId w:val="31"/>
  </w:num>
  <w:num w:numId="17" w16cid:durableId="38669117">
    <w:abstractNumId w:val="17"/>
  </w:num>
  <w:num w:numId="18" w16cid:durableId="1705858957">
    <w:abstractNumId w:val="9"/>
  </w:num>
  <w:num w:numId="19" w16cid:durableId="1938128806">
    <w:abstractNumId w:val="28"/>
  </w:num>
  <w:num w:numId="20" w16cid:durableId="1045179815">
    <w:abstractNumId w:val="27"/>
  </w:num>
  <w:num w:numId="21" w16cid:durableId="106513151">
    <w:abstractNumId w:val="23"/>
  </w:num>
  <w:num w:numId="22" w16cid:durableId="412439131">
    <w:abstractNumId w:val="42"/>
  </w:num>
  <w:num w:numId="23" w16cid:durableId="287704455">
    <w:abstractNumId w:val="37"/>
  </w:num>
  <w:num w:numId="24" w16cid:durableId="1269125203">
    <w:abstractNumId w:val="24"/>
  </w:num>
  <w:num w:numId="25" w16cid:durableId="187527439">
    <w:abstractNumId w:val="5"/>
  </w:num>
  <w:num w:numId="26" w16cid:durableId="565839476">
    <w:abstractNumId w:val="3"/>
  </w:num>
  <w:num w:numId="27" w16cid:durableId="1080374763">
    <w:abstractNumId w:val="30"/>
  </w:num>
  <w:num w:numId="28" w16cid:durableId="149445148">
    <w:abstractNumId w:val="40"/>
  </w:num>
  <w:num w:numId="29" w16cid:durableId="223952820">
    <w:abstractNumId w:val="2"/>
  </w:num>
  <w:num w:numId="30" w16cid:durableId="1183325094">
    <w:abstractNumId w:val="39"/>
  </w:num>
  <w:num w:numId="31" w16cid:durableId="1925920687">
    <w:abstractNumId w:val="22"/>
  </w:num>
  <w:num w:numId="32" w16cid:durableId="1800761773">
    <w:abstractNumId w:val="36"/>
  </w:num>
  <w:num w:numId="33" w16cid:durableId="1428815911">
    <w:abstractNumId w:val="11"/>
  </w:num>
  <w:num w:numId="34" w16cid:durableId="85425228">
    <w:abstractNumId w:val="13"/>
  </w:num>
  <w:num w:numId="35" w16cid:durableId="1123421216">
    <w:abstractNumId w:val="6"/>
  </w:num>
  <w:num w:numId="36" w16cid:durableId="564486129">
    <w:abstractNumId w:val="38"/>
  </w:num>
  <w:num w:numId="37" w16cid:durableId="1272394330">
    <w:abstractNumId w:val="10"/>
  </w:num>
  <w:num w:numId="38" w16cid:durableId="831675168">
    <w:abstractNumId w:val="41"/>
  </w:num>
  <w:num w:numId="39" w16cid:durableId="72359713">
    <w:abstractNumId w:val="7"/>
  </w:num>
  <w:num w:numId="40" w16cid:durableId="1447196161">
    <w:abstractNumId w:val="18"/>
  </w:num>
  <w:num w:numId="41" w16cid:durableId="719405480">
    <w:abstractNumId w:val="33"/>
  </w:num>
  <w:num w:numId="42" w16cid:durableId="1863592606">
    <w:abstractNumId w:val="21"/>
  </w:num>
  <w:num w:numId="43" w16cid:durableId="117495141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7B6"/>
    <w:rsid w:val="000004D2"/>
    <w:rsid w:val="00003CB2"/>
    <w:rsid w:val="000123D2"/>
    <w:rsid w:val="000139BA"/>
    <w:rsid w:val="0001649F"/>
    <w:rsid w:val="000352B7"/>
    <w:rsid w:val="00045F08"/>
    <w:rsid w:val="00056A47"/>
    <w:rsid w:val="000627AA"/>
    <w:rsid w:val="00072FC7"/>
    <w:rsid w:val="0007615C"/>
    <w:rsid w:val="00080D3D"/>
    <w:rsid w:val="00090D45"/>
    <w:rsid w:val="00095905"/>
    <w:rsid w:val="000A569F"/>
    <w:rsid w:val="000B407E"/>
    <w:rsid w:val="000C18B5"/>
    <w:rsid w:val="000C30B6"/>
    <w:rsid w:val="000D0071"/>
    <w:rsid w:val="000D3584"/>
    <w:rsid w:val="000D3BF3"/>
    <w:rsid w:val="000E0F4E"/>
    <w:rsid w:val="000F64B5"/>
    <w:rsid w:val="00116B68"/>
    <w:rsid w:val="001251EE"/>
    <w:rsid w:val="00131CE0"/>
    <w:rsid w:val="0013380A"/>
    <w:rsid w:val="00150877"/>
    <w:rsid w:val="00150E8D"/>
    <w:rsid w:val="001546BB"/>
    <w:rsid w:val="00171277"/>
    <w:rsid w:val="001731E6"/>
    <w:rsid w:val="00176C49"/>
    <w:rsid w:val="00181201"/>
    <w:rsid w:val="00184732"/>
    <w:rsid w:val="0018706E"/>
    <w:rsid w:val="00195A4C"/>
    <w:rsid w:val="001A0232"/>
    <w:rsid w:val="001A38A7"/>
    <w:rsid w:val="001A6105"/>
    <w:rsid w:val="001C027A"/>
    <w:rsid w:val="001E6267"/>
    <w:rsid w:val="001E6CB7"/>
    <w:rsid w:val="001F631A"/>
    <w:rsid w:val="00206636"/>
    <w:rsid w:val="002114FE"/>
    <w:rsid w:val="00224CEF"/>
    <w:rsid w:val="00231A1A"/>
    <w:rsid w:val="002464EF"/>
    <w:rsid w:val="002524B7"/>
    <w:rsid w:val="0026344C"/>
    <w:rsid w:val="0026640E"/>
    <w:rsid w:val="00292731"/>
    <w:rsid w:val="002978C8"/>
    <w:rsid w:val="002A35C1"/>
    <w:rsid w:val="002A7373"/>
    <w:rsid w:val="002C57B6"/>
    <w:rsid w:val="002D074F"/>
    <w:rsid w:val="002D634F"/>
    <w:rsid w:val="002F20C6"/>
    <w:rsid w:val="002F3D0E"/>
    <w:rsid w:val="0030103D"/>
    <w:rsid w:val="00327877"/>
    <w:rsid w:val="00345DCC"/>
    <w:rsid w:val="00364DB5"/>
    <w:rsid w:val="00384BB6"/>
    <w:rsid w:val="00384D77"/>
    <w:rsid w:val="00387B2C"/>
    <w:rsid w:val="00395766"/>
    <w:rsid w:val="003B08BD"/>
    <w:rsid w:val="003B70BF"/>
    <w:rsid w:val="003C2107"/>
    <w:rsid w:val="003C3FAF"/>
    <w:rsid w:val="003C672E"/>
    <w:rsid w:val="003E0DA3"/>
    <w:rsid w:val="003F3219"/>
    <w:rsid w:val="00423D82"/>
    <w:rsid w:val="00432E54"/>
    <w:rsid w:val="004507F2"/>
    <w:rsid w:val="0045236A"/>
    <w:rsid w:val="00464603"/>
    <w:rsid w:val="00470F60"/>
    <w:rsid w:val="00474416"/>
    <w:rsid w:val="004755F6"/>
    <w:rsid w:val="00486624"/>
    <w:rsid w:val="00490CF1"/>
    <w:rsid w:val="004927AA"/>
    <w:rsid w:val="00497503"/>
    <w:rsid w:val="004A2DCB"/>
    <w:rsid w:val="004B58B2"/>
    <w:rsid w:val="004B5E79"/>
    <w:rsid w:val="004C2C33"/>
    <w:rsid w:val="004C362D"/>
    <w:rsid w:val="004D1A0E"/>
    <w:rsid w:val="004D5661"/>
    <w:rsid w:val="004E263F"/>
    <w:rsid w:val="004E3A7E"/>
    <w:rsid w:val="004E6CB7"/>
    <w:rsid w:val="004E72D2"/>
    <w:rsid w:val="004F63D6"/>
    <w:rsid w:val="0050087B"/>
    <w:rsid w:val="0050619F"/>
    <w:rsid w:val="00514B6F"/>
    <w:rsid w:val="00515292"/>
    <w:rsid w:val="005217F9"/>
    <w:rsid w:val="00534131"/>
    <w:rsid w:val="0054263C"/>
    <w:rsid w:val="00542B84"/>
    <w:rsid w:val="00550989"/>
    <w:rsid w:val="00551661"/>
    <w:rsid w:val="00573924"/>
    <w:rsid w:val="00576FC8"/>
    <w:rsid w:val="00581BE8"/>
    <w:rsid w:val="00594136"/>
    <w:rsid w:val="00594514"/>
    <w:rsid w:val="00594909"/>
    <w:rsid w:val="00596F05"/>
    <w:rsid w:val="005A1103"/>
    <w:rsid w:val="005A2249"/>
    <w:rsid w:val="005B6814"/>
    <w:rsid w:val="005C3093"/>
    <w:rsid w:val="005C323B"/>
    <w:rsid w:val="005C5835"/>
    <w:rsid w:val="005E5B7D"/>
    <w:rsid w:val="005F13BE"/>
    <w:rsid w:val="005F6A53"/>
    <w:rsid w:val="0060102B"/>
    <w:rsid w:val="006233E9"/>
    <w:rsid w:val="00643E7B"/>
    <w:rsid w:val="00647CA6"/>
    <w:rsid w:val="00650D46"/>
    <w:rsid w:val="00651278"/>
    <w:rsid w:val="006603DA"/>
    <w:rsid w:val="006638FF"/>
    <w:rsid w:val="006808D4"/>
    <w:rsid w:val="00696F42"/>
    <w:rsid w:val="006B087E"/>
    <w:rsid w:val="006B5193"/>
    <w:rsid w:val="006B5B5A"/>
    <w:rsid w:val="006E04BE"/>
    <w:rsid w:val="006F2B91"/>
    <w:rsid w:val="006F4F7F"/>
    <w:rsid w:val="00702771"/>
    <w:rsid w:val="007223CA"/>
    <w:rsid w:val="00731452"/>
    <w:rsid w:val="00733902"/>
    <w:rsid w:val="00742EF9"/>
    <w:rsid w:val="007450E5"/>
    <w:rsid w:val="00774020"/>
    <w:rsid w:val="007776F8"/>
    <w:rsid w:val="007A4B7F"/>
    <w:rsid w:val="007B47EE"/>
    <w:rsid w:val="007C40BB"/>
    <w:rsid w:val="007C55DD"/>
    <w:rsid w:val="007D0FD7"/>
    <w:rsid w:val="007E17C0"/>
    <w:rsid w:val="007E5AED"/>
    <w:rsid w:val="007F2322"/>
    <w:rsid w:val="008048B8"/>
    <w:rsid w:val="00811F06"/>
    <w:rsid w:val="00812513"/>
    <w:rsid w:val="00813CD3"/>
    <w:rsid w:val="00813D48"/>
    <w:rsid w:val="008267F1"/>
    <w:rsid w:val="008406DD"/>
    <w:rsid w:val="0085583C"/>
    <w:rsid w:val="0086664B"/>
    <w:rsid w:val="00871820"/>
    <w:rsid w:val="00875424"/>
    <w:rsid w:val="00881EA7"/>
    <w:rsid w:val="008973D4"/>
    <w:rsid w:val="008A200F"/>
    <w:rsid w:val="008B054B"/>
    <w:rsid w:val="008E24BF"/>
    <w:rsid w:val="008F153A"/>
    <w:rsid w:val="00900A1E"/>
    <w:rsid w:val="009151C5"/>
    <w:rsid w:val="0091592D"/>
    <w:rsid w:val="00925AE5"/>
    <w:rsid w:val="00942711"/>
    <w:rsid w:val="00950C76"/>
    <w:rsid w:val="009529D5"/>
    <w:rsid w:val="009579A9"/>
    <w:rsid w:val="009601B4"/>
    <w:rsid w:val="00966CE9"/>
    <w:rsid w:val="00972AD7"/>
    <w:rsid w:val="00972D4D"/>
    <w:rsid w:val="0098025C"/>
    <w:rsid w:val="00996D3D"/>
    <w:rsid w:val="00997FBC"/>
    <w:rsid w:val="009A4D9B"/>
    <w:rsid w:val="009A5FCB"/>
    <w:rsid w:val="009A733F"/>
    <w:rsid w:val="009C1392"/>
    <w:rsid w:val="009C2D5F"/>
    <w:rsid w:val="009D75C4"/>
    <w:rsid w:val="009E021B"/>
    <w:rsid w:val="009E40A8"/>
    <w:rsid w:val="00A00FE3"/>
    <w:rsid w:val="00A023FB"/>
    <w:rsid w:val="00A11EA4"/>
    <w:rsid w:val="00A146DC"/>
    <w:rsid w:val="00A21186"/>
    <w:rsid w:val="00A21DCB"/>
    <w:rsid w:val="00A3387E"/>
    <w:rsid w:val="00A50DBA"/>
    <w:rsid w:val="00A665B7"/>
    <w:rsid w:val="00A6778C"/>
    <w:rsid w:val="00A82798"/>
    <w:rsid w:val="00A866F1"/>
    <w:rsid w:val="00A948DE"/>
    <w:rsid w:val="00A94AB3"/>
    <w:rsid w:val="00A95ABE"/>
    <w:rsid w:val="00A96DFC"/>
    <w:rsid w:val="00AA1C52"/>
    <w:rsid w:val="00AB64F9"/>
    <w:rsid w:val="00AC0103"/>
    <w:rsid w:val="00AC76F4"/>
    <w:rsid w:val="00AD23E2"/>
    <w:rsid w:val="00AD6D15"/>
    <w:rsid w:val="00AE78EE"/>
    <w:rsid w:val="00B0410F"/>
    <w:rsid w:val="00B103C3"/>
    <w:rsid w:val="00B10FE3"/>
    <w:rsid w:val="00B122F5"/>
    <w:rsid w:val="00B222ED"/>
    <w:rsid w:val="00B33F94"/>
    <w:rsid w:val="00B3504E"/>
    <w:rsid w:val="00B35602"/>
    <w:rsid w:val="00B456FC"/>
    <w:rsid w:val="00B6128A"/>
    <w:rsid w:val="00B63664"/>
    <w:rsid w:val="00B77E3A"/>
    <w:rsid w:val="00B875F5"/>
    <w:rsid w:val="00BA20F3"/>
    <w:rsid w:val="00BA4DCF"/>
    <w:rsid w:val="00BB550D"/>
    <w:rsid w:val="00BC25BC"/>
    <w:rsid w:val="00BC57E4"/>
    <w:rsid w:val="00BE6CE3"/>
    <w:rsid w:val="00BF22FC"/>
    <w:rsid w:val="00C06B3E"/>
    <w:rsid w:val="00C174F3"/>
    <w:rsid w:val="00C235DD"/>
    <w:rsid w:val="00C30FF9"/>
    <w:rsid w:val="00C33545"/>
    <w:rsid w:val="00C344EF"/>
    <w:rsid w:val="00C355D5"/>
    <w:rsid w:val="00C36CE2"/>
    <w:rsid w:val="00C400D9"/>
    <w:rsid w:val="00C41666"/>
    <w:rsid w:val="00C43195"/>
    <w:rsid w:val="00C47A8D"/>
    <w:rsid w:val="00C50507"/>
    <w:rsid w:val="00C60F3F"/>
    <w:rsid w:val="00C80D86"/>
    <w:rsid w:val="00C84935"/>
    <w:rsid w:val="00C92C77"/>
    <w:rsid w:val="00C93676"/>
    <w:rsid w:val="00C96ECE"/>
    <w:rsid w:val="00CA494A"/>
    <w:rsid w:val="00CD0739"/>
    <w:rsid w:val="00CD30F5"/>
    <w:rsid w:val="00CE07FC"/>
    <w:rsid w:val="00CE34BB"/>
    <w:rsid w:val="00CE5892"/>
    <w:rsid w:val="00CF5552"/>
    <w:rsid w:val="00D01E5D"/>
    <w:rsid w:val="00D06F51"/>
    <w:rsid w:val="00D104D9"/>
    <w:rsid w:val="00D14295"/>
    <w:rsid w:val="00D21E0D"/>
    <w:rsid w:val="00D235E6"/>
    <w:rsid w:val="00D46AAD"/>
    <w:rsid w:val="00D47DEE"/>
    <w:rsid w:val="00D50C92"/>
    <w:rsid w:val="00D54850"/>
    <w:rsid w:val="00D6073F"/>
    <w:rsid w:val="00DB1331"/>
    <w:rsid w:val="00DB361B"/>
    <w:rsid w:val="00DB53FB"/>
    <w:rsid w:val="00DC41C1"/>
    <w:rsid w:val="00DE48E5"/>
    <w:rsid w:val="00DE69CF"/>
    <w:rsid w:val="00DF29FD"/>
    <w:rsid w:val="00DF4A6C"/>
    <w:rsid w:val="00DF625A"/>
    <w:rsid w:val="00E02502"/>
    <w:rsid w:val="00E1209C"/>
    <w:rsid w:val="00E1499C"/>
    <w:rsid w:val="00E14A0C"/>
    <w:rsid w:val="00E2130C"/>
    <w:rsid w:val="00E31BC3"/>
    <w:rsid w:val="00E3489C"/>
    <w:rsid w:val="00E43028"/>
    <w:rsid w:val="00E443D5"/>
    <w:rsid w:val="00E5163D"/>
    <w:rsid w:val="00E5183B"/>
    <w:rsid w:val="00E52961"/>
    <w:rsid w:val="00E535BF"/>
    <w:rsid w:val="00E62A83"/>
    <w:rsid w:val="00E66C48"/>
    <w:rsid w:val="00E967B7"/>
    <w:rsid w:val="00EB10AD"/>
    <w:rsid w:val="00EC535D"/>
    <w:rsid w:val="00EC5B99"/>
    <w:rsid w:val="00EC6BA9"/>
    <w:rsid w:val="00ED036A"/>
    <w:rsid w:val="00ED27BE"/>
    <w:rsid w:val="00ED471C"/>
    <w:rsid w:val="00EE085D"/>
    <w:rsid w:val="00EE62B8"/>
    <w:rsid w:val="00F04AA1"/>
    <w:rsid w:val="00F0776D"/>
    <w:rsid w:val="00F10BAB"/>
    <w:rsid w:val="00F11BB0"/>
    <w:rsid w:val="00F25718"/>
    <w:rsid w:val="00F26D86"/>
    <w:rsid w:val="00F30BFF"/>
    <w:rsid w:val="00F3183A"/>
    <w:rsid w:val="00F37A52"/>
    <w:rsid w:val="00F426D8"/>
    <w:rsid w:val="00F44AD3"/>
    <w:rsid w:val="00F6437E"/>
    <w:rsid w:val="00F65ED0"/>
    <w:rsid w:val="00F7748A"/>
    <w:rsid w:val="00F801A9"/>
    <w:rsid w:val="00F80288"/>
    <w:rsid w:val="00F82442"/>
    <w:rsid w:val="00F911BE"/>
    <w:rsid w:val="00FB4205"/>
    <w:rsid w:val="00FD7ED7"/>
    <w:rsid w:val="00FE3144"/>
    <w:rsid w:val="00FE55C1"/>
    <w:rsid w:val="00FF5E19"/>
    <w:rsid w:val="00FF5FF4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8343E1"/>
  <w15:chartTrackingRefBased/>
  <w15:docId w15:val="{D7C74211-E718-4048-8F46-35277104A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C57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8973D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8973D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8973D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973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973D4"/>
    <w:rPr>
      <w:b/>
      <w:bCs/>
      <w:sz w:val="20"/>
      <w:szCs w:val="20"/>
    </w:rPr>
  </w:style>
  <w:style w:type="paragraph" w:styleId="PargrafodaLista">
    <w:name w:val="List Paragraph"/>
    <w:aliases w:val="Vitor Título,Vitor T’tulo,List Paragraph_0,Capítulo,Vitor T?tulo,Bullet List,FooterText,numbered,Paragraphe de liste1,Bulletr List Paragraph,列出段落,列出段落1,List Paragraph21,Listeafsnit1,Párrafo de lista1,リスト段落1,Bullet list,Bullets 1,Meu"/>
    <w:basedOn w:val="Normal"/>
    <w:link w:val="PargrafodaListaChar"/>
    <w:uiPriority w:val="1"/>
    <w:qFormat/>
    <w:rsid w:val="001C027A"/>
    <w:pPr>
      <w:ind w:left="720"/>
      <w:contextualSpacing/>
    </w:pPr>
  </w:style>
  <w:style w:type="paragraph" w:styleId="Reviso">
    <w:name w:val="Revision"/>
    <w:hidden/>
    <w:uiPriority w:val="99"/>
    <w:semiHidden/>
    <w:rsid w:val="00AA1C52"/>
    <w:pPr>
      <w:spacing w:after="0" w:line="240" w:lineRule="auto"/>
    </w:pPr>
  </w:style>
  <w:style w:type="paragraph" w:styleId="Cabealho">
    <w:name w:val="header"/>
    <w:basedOn w:val="Normal"/>
    <w:link w:val="CabealhoChar1"/>
    <w:uiPriority w:val="99"/>
    <w:rsid w:val="009C2D5F"/>
    <w:pPr>
      <w:tabs>
        <w:tab w:val="center" w:pos="4419"/>
        <w:tab w:val="right" w:pos="8838"/>
      </w:tabs>
      <w:spacing w:after="0" w:line="320" w:lineRule="atLeast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abealhoChar1">
    <w:name w:val="Cabeçalho Char1"/>
    <w:basedOn w:val="Fontepargpadro"/>
    <w:link w:val="Cabealho"/>
    <w:uiPriority w:val="99"/>
    <w:rsid w:val="009C2D5F"/>
    <w:rPr>
      <w:rFonts w:ascii="Tahoma" w:eastAsia="Times New Roman" w:hAnsi="Tahoma" w:cs="Times New Roman"/>
      <w:sz w:val="24"/>
      <w:szCs w:val="20"/>
      <w:lang w:val="pt-BR" w:eastAsia="pt-BR"/>
    </w:rPr>
  </w:style>
  <w:style w:type="character" w:customStyle="1" w:styleId="CabealhoChar">
    <w:name w:val="Cabeçalho Char"/>
    <w:basedOn w:val="Fontepargpadro"/>
    <w:uiPriority w:val="99"/>
    <w:semiHidden/>
    <w:rsid w:val="009C2D5F"/>
    <w:rPr>
      <w:rFonts w:ascii="Tahoma" w:eastAsia="Times New Roman" w:hAnsi="Tahoma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9C2D5F"/>
    <w:pPr>
      <w:spacing w:after="120" w:line="320" w:lineRule="atLeast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C2D5F"/>
    <w:rPr>
      <w:rFonts w:ascii="Tahoma" w:eastAsia="Times New Roman" w:hAnsi="Tahoma" w:cs="Times New Roman"/>
      <w:sz w:val="24"/>
      <w:szCs w:val="20"/>
      <w:lang w:val="pt-BR" w:eastAsia="pt-BR"/>
    </w:rPr>
  </w:style>
  <w:style w:type="paragraph" w:customStyle="1" w:styleId="Default">
    <w:name w:val="Default"/>
    <w:rsid w:val="009C2D5F"/>
    <w:pPr>
      <w:autoSpaceDE w:val="0"/>
      <w:autoSpaceDN w:val="0"/>
      <w:adjustRightInd w:val="0"/>
      <w:spacing w:after="0" w:line="240" w:lineRule="auto"/>
    </w:pPr>
    <w:rPr>
      <w:rFonts w:ascii="Garamond" w:eastAsia="Times New Roman" w:hAnsi="Garamond" w:cs="Garamond"/>
      <w:color w:val="000000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iPriority w:val="99"/>
    <w:unhideWhenUsed/>
    <w:rsid w:val="009C2D5F"/>
    <w:pPr>
      <w:tabs>
        <w:tab w:val="center" w:pos="4252"/>
        <w:tab w:val="right" w:pos="8504"/>
      </w:tabs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9C2D5F"/>
    <w:rPr>
      <w:rFonts w:ascii="Tahoma" w:eastAsia="Times New Roman" w:hAnsi="Tahoma" w:cs="Times New Roman"/>
      <w:sz w:val="24"/>
      <w:szCs w:val="20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C2D5F"/>
    <w:pPr>
      <w:spacing w:after="0" w:line="240" w:lineRule="auto"/>
      <w:jc w:val="both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C2D5F"/>
    <w:rPr>
      <w:rFonts w:ascii="Tahoma" w:eastAsia="Times New Roman" w:hAnsi="Tahoma" w:cs="Tahoma"/>
      <w:sz w:val="16"/>
      <w:szCs w:val="16"/>
      <w:lang w:val="pt-BR" w:eastAsia="pt-BR"/>
    </w:rPr>
  </w:style>
  <w:style w:type="numbering" w:customStyle="1" w:styleId="Semlista1">
    <w:name w:val="Sem lista1"/>
    <w:next w:val="Semlista"/>
    <w:uiPriority w:val="99"/>
    <w:semiHidden/>
    <w:unhideWhenUsed/>
    <w:rsid w:val="009C2D5F"/>
  </w:style>
  <w:style w:type="character" w:styleId="Hyperlink">
    <w:name w:val="Hyperlink"/>
    <w:basedOn w:val="Fontepargpadro"/>
    <w:uiPriority w:val="99"/>
    <w:unhideWhenUsed/>
    <w:rsid w:val="009C2D5F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9C2D5F"/>
    <w:rPr>
      <w:color w:val="954F72"/>
      <w:u w:val="single"/>
    </w:rPr>
  </w:style>
  <w:style w:type="paragraph" w:customStyle="1" w:styleId="msonormal0">
    <w:name w:val="msonormal"/>
    <w:basedOn w:val="Normal"/>
    <w:rsid w:val="009C2D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5">
    <w:name w:val="xl65"/>
    <w:basedOn w:val="Normal"/>
    <w:rsid w:val="009C2D5F"/>
    <w:pPr>
      <w:shd w:val="clear" w:color="000000" w:fill="4472C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t-BR"/>
    </w:rPr>
  </w:style>
  <w:style w:type="paragraph" w:customStyle="1" w:styleId="xl68">
    <w:name w:val="xl68"/>
    <w:basedOn w:val="Normal"/>
    <w:rsid w:val="009C2D5F"/>
    <w:pPr>
      <w:shd w:val="clear" w:color="000000" w:fill="4472C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t-BR"/>
    </w:rPr>
  </w:style>
  <w:style w:type="paragraph" w:customStyle="1" w:styleId="xl73">
    <w:name w:val="xl73"/>
    <w:basedOn w:val="Normal"/>
    <w:rsid w:val="009C2D5F"/>
    <w:pPr>
      <w:shd w:val="clear" w:color="000000" w:fill="4472C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t-BR"/>
    </w:rPr>
  </w:style>
  <w:style w:type="paragraph" w:customStyle="1" w:styleId="xl76">
    <w:name w:val="xl76"/>
    <w:basedOn w:val="Normal"/>
    <w:rsid w:val="009C2D5F"/>
    <w:pPr>
      <w:shd w:val="clear" w:color="000000" w:fill="4472C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t-BR"/>
    </w:rPr>
  </w:style>
  <w:style w:type="paragraph" w:customStyle="1" w:styleId="xl66">
    <w:name w:val="xl66"/>
    <w:basedOn w:val="Normal"/>
    <w:rsid w:val="009C2D5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67">
    <w:name w:val="xl67"/>
    <w:basedOn w:val="Normal"/>
    <w:rsid w:val="009C2D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69">
    <w:name w:val="xl69"/>
    <w:basedOn w:val="Normal"/>
    <w:rsid w:val="009C2D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70">
    <w:name w:val="xl70"/>
    <w:basedOn w:val="Normal"/>
    <w:rsid w:val="009C2D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paragraph" w:customStyle="1" w:styleId="xl71">
    <w:name w:val="xl71"/>
    <w:basedOn w:val="Normal"/>
    <w:rsid w:val="009C2D5F"/>
    <w:pPr>
      <w:pBdr>
        <w:top w:val="single" w:sz="4" w:space="0" w:color="A9D08E"/>
        <w:bottom w:val="single" w:sz="4" w:space="0" w:color="A9D08E"/>
      </w:pBdr>
      <w:shd w:val="clear" w:color="E2EFDA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2">
    <w:name w:val="xl72"/>
    <w:basedOn w:val="Normal"/>
    <w:rsid w:val="009C2D5F"/>
    <w:pPr>
      <w:pBdr>
        <w:top w:val="single" w:sz="4" w:space="0" w:color="A9D08E"/>
        <w:bottom w:val="single" w:sz="4" w:space="0" w:color="A9D08E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4">
    <w:name w:val="xl74"/>
    <w:basedOn w:val="Normal"/>
    <w:rsid w:val="009C2D5F"/>
    <w:pPr>
      <w:shd w:val="clear" w:color="E2EFDA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5">
    <w:name w:val="xl75"/>
    <w:basedOn w:val="Normal"/>
    <w:rsid w:val="009C2D5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paragraph" w:customStyle="1" w:styleId="xl77">
    <w:name w:val="xl77"/>
    <w:basedOn w:val="Normal"/>
    <w:rsid w:val="009C2D5F"/>
    <w:pP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paragraph" w:customStyle="1" w:styleId="xl78">
    <w:name w:val="xl78"/>
    <w:basedOn w:val="Normal"/>
    <w:rsid w:val="009C2D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79">
    <w:name w:val="xl79"/>
    <w:basedOn w:val="Normal"/>
    <w:rsid w:val="009C2D5F"/>
    <w:pPr>
      <w:pBdr>
        <w:top w:val="single" w:sz="4" w:space="0" w:color="A9D08E"/>
        <w:bottom w:val="single" w:sz="4" w:space="0" w:color="A9D08E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80">
    <w:name w:val="xl80"/>
    <w:basedOn w:val="Normal"/>
    <w:rsid w:val="009C2D5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paragraph" w:customStyle="1" w:styleId="xl81">
    <w:name w:val="xl81"/>
    <w:basedOn w:val="Normal"/>
    <w:rsid w:val="009C2D5F"/>
    <w:pP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82">
    <w:name w:val="xl82"/>
    <w:basedOn w:val="Normal"/>
    <w:rsid w:val="009C2D5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numbering" w:customStyle="1" w:styleId="NoList1">
    <w:name w:val="No List1"/>
    <w:next w:val="Semlista"/>
    <w:uiPriority w:val="99"/>
    <w:semiHidden/>
    <w:unhideWhenUsed/>
    <w:rsid w:val="009C2D5F"/>
  </w:style>
  <w:style w:type="numbering" w:customStyle="1" w:styleId="NoList2">
    <w:name w:val="No List2"/>
    <w:next w:val="Semlista"/>
    <w:uiPriority w:val="99"/>
    <w:semiHidden/>
    <w:unhideWhenUsed/>
    <w:rsid w:val="009C2D5F"/>
  </w:style>
  <w:style w:type="character" w:customStyle="1" w:styleId="PargrafodaListaChar">
    <w:name w:val="Parágrafo da Lista Char"/>
    <w:aliases w:val="Vitor Título Char,Vitor T’tulo Char,List Paragraph_0 Char,Capítulo Char,Vitor T?tulo Char,Bullet List Char,FooterText Char,numbered Char,Paragraphe de liste1 Char,Bulletr List Paragraph Char,列出段落 Char,列出段落1 Char,Listeafsnit1 Char"/>
    <w:link w:val="PargrafodaLista"/>
    <w:uiPriority w:val="1"/>
    <w:qFormat/>
    <w:rsid w:val="002F3D0E"/>
  </w:style>
  <w:style w:type="character" w:styleId="MenoPendente">
    <w:name w:val="Unresolved Mention"/>
    <w:basedOn w:val="Fontepargpadro"/>
    <w:uiPriority w:val="99"/>
    <w:semiHidden/>
    <w:unhideWhenUsed/>
    <w:rsid w:val="00CD30F5"/>
    <w:rPr>
      <w:color w:val="605E5C"/>
      <w:shd w:val="clear" w:color="auto" w:fill="E1DFDD"/>
    </w:rPr>
  </w:style>
  <w:style w:type="character" w:customStyle="1" w:styleId="normaltextrun">
    <w:name w:val="normaltextrun"/>
    <w:basedOn w:val="Fontepargpadro"/>
    <w:rsid w:val="00942711"/>
  </w:style>
  <w:style w:type="character" w:customStyle="1" w:styleId="eop">
    <w:name w:val="eop"/>
    <w:basedOn w:val="Fontepargpadro"/>
    <w:rsid w:val="009427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3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84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1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39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f.assembleias@oliveiratrust.com.br" TargetMode="External"/><Relationship Id="rId5" Type="http://schemas.openxmlformats.org/officeDocument/2006/relationships/styles" Target="styles.xml"/><Relationship Id="rId10" Type="http://schemas.openxmlformats.org/officeDocument/2006/relationships/hyperlink" Target="mailto:juridico@canalsecuritizadora.com.br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8DBD241959A8B49B084DFC1376C82BE" ma:contentTypeVersion="20" ma:contentTypeDescription="Criar um novo documento." ma:contentTypeScope="" ma:versionID="8f297a8ba347ee33b790cee5185bfeb1">
  <xsd:schema xmlns:xsd="http://www.w3.org/2001/XMLSchema" xmlns:xs="http://www.w3.org/2001/XMLSchema" xmlns:p="http://schemas.microsoft.com/office/2006/metadata/properties" xmlns:ns2="5cf7bc02-d943-43c5-88ad-c34f3aeabd6b" xmlns:ns3="f573ba94-0c0e-46e8-b3a4-aefe41146f5c" targetNamespace="http://schemas.microsoft.com/office/2006/metadata/properties" ma:root="true" ma:fieldsID="d3fce6560d613ff122793e840b7aa990" ns2:_="" ns3:_="">
    <xsd:import namespace="5cf7bc02-d943-43c5-88ad-c34f3aeabd6b"/>
    <xsd:import namespace="f573ba94-0c0e-46e8-b3a4-aefe41146f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DataeHora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f7bc02-d943-43c5-88ad-c34f3aeabd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m" ma:readOnly="false" ma:fieldId="{5cf76f15-5ced-4ddc-b409-7134ff3c332f}" ma:taxonomyMulti="true" ma:sspId="e89c2d97-2204-4d65-a3a0-55dd26cb8e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aeHora" ma:index="26" nillable="true" ma:displayName="Data e Hora" ma:format="DateOnly" ma:internalName="DataeHora">
      <xsd:simpleType>
        <xsd:restriction base="dms:DateTim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73ba94-0c0e-46e8-b3a4-aefe41146f5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b575634-53d3-448c-ab84-ee80e909d978}" ma:internalName="TaxCatchAll" ma:showField="CatchAllData" ma:web="f573ba94-0c0e-46e8-b3a4-aefe41146f5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73ba94-0c0e-46e8-b3a4-aefe41146f5c" xsi:nil="true"/>
    <lcf76f155ced4ddcb4097134ff3c332f xmlns="5cf7bc02-d943-43c5-88ad-c34f3aeabd6b">
      <Terms xmlns="http://schemas.microsoft.com/office/infopath/2007/PartnerControls"/>
    </lcf76f155ced4ddcb4097134ff3c332f>
    <DataeHora xmlns="5cf7bc02-d943-43c5-88ad-c34f3aeabd6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E06CDB-9FA7-4438-B0D4-0751239C8554}"/>
</file>

<file path=customXml/itemProps2.xml><?xml version="1.0" encoding="utf-8"?>
<ds:datastoreItem xmlns:ds="http://schemas.openxmlformats.org/officeDocument/2006/customXml" ds:itemID="{271BE098-E542-4C90-8DFF-74CB973F99A0}">
  <ds:schemaRefs>
    <ds:schemaRef ds:uri="http://schemas.microsoft.com/office/2006/metadata/properties"/>
    <ds:schemaRef ds:uri="http://schemas.microsoft.com/office/infopath/2007/PartnerControls"/>
    <ds:schemaRef ds:uri="f573ba94-0c0e-46e8-b3a4-aefe41146f5c"/>
    <ds:schemaRef ds:uri="5cf7bc02-d943-43c5-88ad-c34f3aeabd6b"/>
  </ds:schemaRefs>
</ds:datastoreItem>
</file>

<file path=customXml/itemProps3.xml><?xml version="1.0" encoding="utf-8"?>
<ds:datastoreItem xmlns:ds="http://schemas.openxmlformats.org/officeDocument/2006/customXml" ds:itemID="{5A344DEB-84B9-463C-843C-F22ED1B6EF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612</Words>
  <Characters>3311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Fonte</dc:creator>
  <cp:keywords/>
  <dc:description/>
  <cp:lastModifiedBy>Amanda Lourdes</cp:lastModifiedBy>
  <cp:revision>66</cp:revision>
  <dcterms:created xsi:type="dcterms:W3CDTF">2025-04-10T17:29:00Z</dcterms:created>
  <dcterms:modified xsi:type="dcterms:W3CDTF">2026-06-10T14:48:00Z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0x010100E8DBD241959A8B49B084DFC1376C82BE</vt:lpwstr>
  </property>
  <property fmtid="{D5CDD505-2E9C-101B-9397-08002B2CF9AE}" pid="3" name="MediaServiceImageTags">
    <vt:lpwstr/>
  </property>
</Properties>
</file>